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customXml/itemProps2.xml" ContentType="application/vnd.openxmlformats-officedocument.customXmlProperties+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34"/>
        <w:jc w:val="center"/>
        <w:rPr>
          <w:b/>
        </w:rPr>
      </w:pPr>
      <w:r/>
      <w:bookmarkStart w:id="0" w:name="_Hlk129097458"/>
      <w:r/>
      <w:r/>
    </w:p>
    <w:p>
      <w:r/>
      <w:r/>
    </w:p>
    <w:p>
      <w:pPr>
        <w:pStyle w:val="834"/>
        <w:jc w:val="center"/>
        <w:rPr>
          <w:b/>
          <w:bCs/>
        </w:rPr>
      </w:pPr>
      <w:r>
        <w:rPr>
          <w:b/>
        </w:rPr>
        <w:t xml:space="preserve">Unterrichtsreihe mit 4 Doppelstunden zum Thema</w:t>
      </w:r>
      <w:r>
        <w:rPr>
          <w:b/>
        </w:rPr>
        <w:t xml:space="preserve">: </w:t>
      </w:r>
      <w:r/>
    </w:p>
    <w:p>
      <w:pPr>
        <w:pStyle w:val="834"/>
        <w:jc w:val="center"/>
        <w:rPr>
          <w:b/>
          <w:sz w:val="48"/>
        </w:rPr>
      </w:pPr>
      <w:r>
        <w:rPr>
          <w:b/>
          <w:sz w:val="48"/>
        </w:rPr>
        <w:t xml:space="preserve">Wie erkenne ich Fake News &amp; Falschinformationen im Internet? </w:t>
      </w:r>
      <w:r/>
    </w:p>
    <w:p>
      <w:pPr>
        <w:rPr>
          <w:sz w:val="24"/>
        </w:rPr>
      </w:pPr>
      <w:r>
        <w:rPr>
          <w:rFonts w:ascii="Arial" w:hAnsi="Arial"/>
        </w:rPr>
        <w:t xml:space="preserve">Ein Unterrichtskonzept entwickelt von </w:t>
      </w:r>
      <w:r>
        <w:rPr>
          <w:rFonts w:ascii="Arial" w:hAnsi="Arial"/>
        </w:rPr>
        <w:t xml:space="preserve">Philipp L. </w:t>
      </w:r>
      <w:r>
        <w:rPr>
          <w:rFonts w:ascii="Arial" w:hAnsi="Arial"/>
        </w:rPr>
        <w:t xml:space="preserve">Marten,</w:t>
      </w:r>
      <w:r>
        <w:rPr>
          <w:rFonts w:ascii="Arial" w:hAnsi="Arial"/>
        </w:rPr>
        <w:t xml:space="preserve"> Sandra Aßmann &amp; Marc Stadtler (2022),</w:t>
      </w:r>
      <w:r>
        <w:rPr>
          <w:rFonts w:ascii="Arial" w:hAnsi="Arial"/>
        </w:rPr>
        <w:t xml:space="preserve"> adaptiert für den Unterrichtskontext durch Michaela</w:t>
      </w:r>
      <w:r>
        <w:rPr>
          <w:rFonts w:ascii="Arial" w:hAnsi="Arial"/>
        </w:rPr>
        <w:t xml:space="preserve"> Kreft</w:t>
      </w:r>
      <w:r>
        <w:rPr>
          <w:rFonts w:ascii="Arial" w:hAnsi="Arial"/>
        </w:rPr>
        <w:t xml:space="preserve"> &amp; Sebastian</w:t>
      </w:r>
      <w:r>
        <w:rPr>
          <w:rFonts w:ascii="Arial" w:hAnsi="Arial"/>
        </w:rPr>
        <w:t xml:space="preserve"> Stehlik.</w:t>
      </w:r>
      <w:bookmarkEnd w:id="0"/>
      <w:r/>
    </w:p>
    <w:p>
      <w:pPr>
        <w:pStyle w:val="833"/>
        <w:rPr>
          <w:b/>
          <w:sz w:val="36"/>
        </w:rPr>
      </w:pPr>
      <w:r>
        <w:rPr>
          <w:b/>
          <w:sz w:val="36"/>
        </w:rPr>
        <w:t xml:space="preserve">2. </w:t>
      </w:r>
      <w:r>
        <w:rPr>
          <w:b/>
          <w:sz w:val="36"/>
        </w:rPr>
        <w:t xml:space="preserve">Doppelstunde: </w:t>
      </w:r>
      <w:r>
        <w:rPr>
          <w:b/>
          <w:sz w:val="36"/>
        </w:rPr>
        <w:t xml:space="preserve">Wie bewerte ich die </w:t>
      </w:r>
      <w:r>
        <w:rPr>
          <w:b/>
          <w:sz w:val="36"/>
        </w:rPr>
        <w:t xml:space="preserve">Vertrauenswürdigkeit von Quellen </w:t>
      </w:r>
      <w:r>
        <w:rPr>
          <w:b/>
          <w:sz w:val="36"/>
        </w:rPr>
        <w:t xml:space="preserve">im Internet? </w:t>
      </w:r>
      <w:r/>
    </w:p>
    <w:p>
      <w:pPr>
        <w:jc w:val="both"/>
      </w:pPr>
      <w:r>
        <w:rPr>
          <w:rFonts w:ascii="Arial" w:hAnsi="Arial" w:cs="Arial"/>
          <w:b/>
          <w:bCs/>
          <w:i/>
          <w:iCs/>
        </w:rPr>
        <w:t xml:space="preserve">Ziele / Kompetenzen:</w:t>
      </w:r>
      <w:r>
        <w:rPr>
          <w:rFonts w:ascii="Arial" w:hAnsi="Arial" w:cs="Arial"/>
        </w:rPr>
        <w:t xml:space="preserve"> </w:t>
      </w:r>
      <w:r>
        <w:rPr>
          <w:rFonts w:ascii="Arial" w:hAnsi="Arial" w:cs="Arial"/>
        </w:rPr>
        <w:t xml:space="preserve">Die Schülerinnen und Schüler können Quellen im Hinblick auf ihre Kompetenz (Können) und ihre Benevolenz (Wollen) bewerten.</w:t>
      </w:r>
      <w:r/>
    </w:p>
    <w:p>
      <w:pPr>
        <w:contextualSpacing/>
        <w:jc w:val="both"/>
        <w:rPr>
          <w:rFonts w:ascii="Arial" w:hAnsi="Arial" w:cs="Arial"/>
          <w:i/>
        </w:rPr>
      </w:pPr>
      <w:r>
        <w:rPr>
          <w:rFonts w:ascii="Arial" w:hAnsi="Arial" w:cs="Arial"/>
          <w:i/>
        </w:rPr>
        <w:t xml:space="preserve">Ausgehend von einem Informationsproblem (Ist der Konsum von Lebensmitteln mit dem künstlichen Süßungsmittel Aspartam </w:t>
      </w:r>
      <w:r>
        <w:rPr>
          <w:rFonts w:ascii="Arial" w:hAnsi="Arial" w:cs="Arial"/>
          <w:i/>
        </w:rPr>
        <w:t xml:space="preserve">womöglich </w:t>
      </w:r>
      <w:r>
        <w:rPr>
          <w:rFonts w:ascii="Arial" w:hAnsi="Arial" w:cs="Arial"/>
          <w:i/>
        </w:rPr>
        <w:t xml:space="preserve">gesundheitsschädlich?) üben die </w:t>
      </w:r>
      <w:r>
        <w:rPr>
          <w:rFonts w:ascii="Arial" w:hAnsi="Arial" w:cs="Arial"/>
          <w:i/>
        </w:rPr>
        <w:t xml:space="preserve">Schülerinnen und Schüler</w:t>
      </w:r>
      <w:r>
        <w:rPr>
          <w:rFonts w:ascii="Arial" w:hAnsi="Arial" w:cs="Arial"/>
          <w:i/>
        </w:rPr>
        <w:t xml:space="preserve">, </w:t>
      </w:r>
      <w:r>
        <w:rPr>
          <w:rFonts w:ascii="Arial" w:hAnsi="Arial" w:cs="Arial"/>
          <w:i/>
        </w:rPr>
        <w:t xml:space="preserve">unbekannte</w:t>
      </w:r>
      <w:r>
        <w:rPr>
          <w:rFonts w:ascii="Arial" w:hAnsi="Arial" w:cs="Arial"/>
          <w:i/>
        </w:rPr>
        <w:t xml:space="preserve"> Quellen im Hinblick auf ihre Kompetenz (Können) und Benevolenz (Wollen) zu bewerten. Dabei werden die Quelleninformationen in zwei verschiedenen medialen Erscheinungsformen (</w:t>
      </w:r>
      <w:r>
        <w:rPr>
          <w:rFonts w:ascii="Arial" w:hAnsi="Arial" w:cs="Arial"/>
          <w:i/>
        </w:rPr>
        <w:t xml:space="preserve">Social</w:t>
      </w:r>
      <w:r>
        <w:rPr>
          <w:rFonts w:ascii="Arial" w:hAnsi="Arial" w:cs="Arial"/>
          <w:i/>
        </w:rPr>
        <w:t xml:space="preserve"> </w:t>
      </w:r>
      <w:r>
        <w:rPr>
          <w:rFonts w:ascii="Arial" w:hAnsi="Arial" w:cs="Arial"/>
          <w:i/>
        </w:rPr>
        <w:t xml:space="preserve">Media</w:t>
      </w:r>
      <w:r>
        <w:rPr>
          <w:rFonts w:ascii="Arial" w:hAnsi="Arial" w:cs="Arial"/>
          <w:i/>
        </w:rPr>
        <w:t xml:space="preserve">-</w:t>
      </w:r>
      <w:r>
        <w:rPr>
          <w:rFonts w:ascii="Arial" w:hAnsi="Arial" w:cs="Arial"/>
          <w:i/>
        </w:rPr>
        <w:t xml:space="preserve">Profil</w:t>
      </w:r>
      <w:r>
        <w:rPr>
          <w:rFonts w:ascii="Arial" w:hAnsi="Arial" w:cs="Arial"/>
          <w:i/>
        </w:rPr>
        <w:t xml:space="preserve"> &amp;</w:t>
      </w:r>
      <w:r>
        <w:rPr>
          <w:rFonts w:ascii="Arial" w:hAnsi="Arial" w:cs="Arial"/>
          <w:i/>
        </w:rPr>
        <w:t xml:space="preserve"> Suchmaschinenergebnisseite) dargeboten.</w:t>
      </w:r>
      <w:r/>
    </w:p>
    <w:p>
      <w:pPr>
        <w:jc w:val="both"/>
        <w:rPr>
          <w:rFonts w:ascii="Arial" w:hAnsi="Arial" w:cs="Arial"/>
        </w:rPr>
      </w:pPr>
      <w:r>
        <w:rPr>
          <w:rFonts w:ascii="Arial" w:hAnsi="Arial" w:cs="Arial"/>
        </w:rPr>
      </w:r>
      <w:r/>
    </w:p>
    <w:p>
      <w:pPr>
        <w:ind w:left="2268" w:hanging="2268"/>
      </w:pPr>
      <w:r>
        <w:t xml:space="preserve">Zielgruppe: </w:t>
      </w:r>
      <w:r>
        <w:tab/>
      </w:r>
      <w:r>
        <w:t xml:space="preserve">7.-9. Klasse</w:t>
      </w:r>
      <w:r/>
    </w:p>
    <w:p>
      <w:pPr>
        <w:ind w:left="2268" w:hanging="2268"/>
        <w:spacing w:after="0"/>
        <w:rPr>
          <w:rFonts w:ascii="Arial" w:hAnsi="Arial" w:cs="Arial"/>
        </w:rPr>
      </w:pPr>
      <w:r>
        <w:t xml:space="preserve">Notwendige Technik: </w:t>
      </w:r>
      <w:r>
        <w:tab/>
        <w:t xml:space="preserve">Laptop / PC für die </w:t>
      </w:r>
      <w:r>
        <w:t xml:space="preserve">Lehrkraft</w:t>
      </w:r>
      <w:r>
        <w:t xml:space="preserve">, </w:t>
      </w:r>
      <w:r>
        <w:t xml:space="preserve">großer </w:t>
      </w:r>
      <w:r>
        <w:t xml:space="preserve">Projektor / Monitor für die Präsentation,</w:t>
      </w:r>
      <w:r>
        <w:t xml:space="preserve"> </w:t>
      </w:r>
      <w:r>
        <w:t xml:space="preserve">ein Endgerät pro Person bzw. Team (Laptop, PC oder Tablet), stabiler Internetzugang für die gesamte Gruppe </w:t>
      </w:r>
      <w:r/>
    </w:p>
    <w:p>
      <w:pPr>
        <w:ind w:left="2268" w:hanging="2268"/>
        <w:spacing w:after="0"/>
      </w:pPr>
      <w:r>
        <w:rPr>
          <w:rFonts w:ascii="Arial" w:hAnsi="Arial" w:cs="Arial"/>
        </w:rPr>
        <w:t xml:space="preserve">Notwendige Software: </w:t>
      </w:r>
      <w:r>
        <w:tab/>
        <w:t xml:space="preserve">Präsentationssoftware</w:t>
      </w:r>
      <w:r>
        <w:t xml:space="preserve"> (</w:t>
      </w:r>
      <w:r>
        <w:t xml:space="preserve">z.B. PowerPoint)</w:t>
      </w:r>
      <w:r/>
    </w:p>
    <w:p>
      <w:pPr>
        <w:ind w:left="2268" w:hanging="2268"/>
        <w:spacing w:after="0"/>
      </w:pPr>
      <w:r>
        <w:rPr>
          <w:rFonts w:ascii="Arial" w:hAnsi="Arial" w:cs="Arial"/>
        </w:rPr>
        <w:t xml:space="preserve">optionale Software:</w:t>
      </w:r>
      <w:r>
        <w:tab/>
      </w:r>
      <w:r>
        <w:t xml:space="preserve">Browser, </w:t>
      </w:r>
      <w:r>
        <w:t xml:space="preserve">kostenloses Konto bei </w:t>
      </w:r>
      <w:hyperlink r:id="rId15" w:tooltip="https://www.mentimeter.com" w:history="1">
        <w:r>
          <w:t xml:space="preserve">Mentimeter</w:t>
        </w:r>
      </w:hyperlink>
      <w:r/>
      <w:r/>
    </w:p>
    <w:p>
      <w:pPr>
        <w:ind w:left="2268" w:hanging="2268"/>
      </w:pPr>
      <w:r>
        <w:t xml:space="preserve">Vorbereitungen:</w:t>
      </w:r>
      <w:r>
        <w:tab/>
        <w:t xml:space="preserve">Ablaufschema &amp; Foliennotizen lesen,</w:t>
      </w:r>
      <w:r>
        <w:t xml:space="preserve"> </w:t>
      </w:r>
      <w:r>
        <w:t xml:space="preserve">Arbeitsb</w:t>
      </w:r>
      <w:r>
        <w:t xml:space="preserve">la</w:t>
      </w:r>
      <w:r>
        <w:t xml:space="preserve">tt </w:t>
      </w:r>
      <w:r>
        <w:t xml:space="preserve">I</w:t>
      </w:r>
      <w:r>
        <w:t xml:space="preserve">I</w:t>
      </w:r>
      <w:r>
        <w:t xml:space="preserve">I ausdrucken, Technik (s.o.) bereitstellen</w:t>
      </w:r>
      <w:r>
        <w:t xml:space="preserve">, </w:t>
      </w:r>
      <w:r>
        <w:t xml:space="preserve">ggfs. </w:t>
      </w:r>
      <w:r>
        <w:t xml:space="preserve">Mentimeter</w:t>
      </w:r>
      <w:r>
        <w:t xml:space="preserve"> einrichten und testen oder </w:t>
      </w:r>
      <w:r>
        <w:t xml:space="preserve">eine rote, gelbe und grüne Karte pro Person bereitlegen</w:t>
      </w:r>
      <w:r/>
    </w:p>
    <w:p>
      <w:pPr>
        <w:ind w:left="2268" w:hanging="2268"/>
      </w:pPr>
      <w:r/>
      <w:bookmarkStart w:id="1" w:name="_GoBack"/>
      <w:r/>
      <w:bookmarkEnd w:id="1"/>
      <w:r/>
      <w:r/>
    </w:p>
    <w:tbl>
      <w:tblPr>
        <w:tblStyle w:val="868"/>
        <w:tblpPr w:horzAnchor="text" w:tblpXSpec="left" w:vertAnchor="text" w:tblpY="1" w:leftFromText="141" w:topFromText="0" w:rightFromText="141" w:bottomFromText="0"/>
        <w:tblW w:w="15304" w:type="dxa"/>
        <w:tblLayout w:type="fixed"/>
        <w:tblLook w:val="04A0" w:firstRow="1" w:lastRow="0" w:firstColumn="1" w:lastColumn="0" w:noHBand="0" w:noVBand="1"/>
      </w:tblPr>
      <w:tblGrid>
        <w:gridCol w:w="885"/>
        <w:gridCol w:w="1524"/>
        <w:gridCol w:w="5272"/>
        <w:gridCol w:w="1559"/>
        <w:gridCol w:w="1701"/>
        <w:gridCol w:w="4363"/>
      </w:tblGrid>
      <w:tr>
        <w:trPr>
          <w:tblHeader/>
        </w:trPr>
        <w:tc>
          <w:tcPr>
            <w:tcW w:w="885" w:type="dxa"/>
            <w:textDirection w:val="lrTb"/>
            <w:noWrap w:val="false"/>
          </w:tcPr>
          <w:p>
            <w:pPr>
              <w:ind w:left="-23"/>
              <w:jc w:val="center"/>
              <w:spacing w:line="276" w:lineRule="auto"/>
              <w:rPr>
                <w:rFonts w:ascii="Arial" w:hAnsi="Arial" w:cs="Arial" w:eastAsia="Arial"/>
                <w:b/>
                <w:bCs/>
              </w:rPr>
            </w:pPr>
            <w:r>
              <w:rPr>
                <w:rFonts w:ascii="Arial" w:hAnsi="Arial" w:cs="Arial" w:eastAsia="Arial"/>
                <w:b/>
                <w:bCs/>
              </w:rPr>
              <w:t xml:space="preserve">Dauer (Min.)</w:t>
            </w:r>
            <w:r/>
          </w:p>
        </w:tc>
        <w:tc>
          <w:tcPr>
            <w:tcW w:w="1524" w:type="dxa"/>
            <w:textDirection w:val="lrTb"/>
            <w:noWrap w:val="false"/>
          </w:tcPr>
          <w:p>
            <w:pPr>
              <w:ind w:left="-112" w:right="-104"/>
              <w:jc w:val="center"/>
              <w:spacing w:line="276" w:lineRule="auto"/>
              <w:rPr>
                <w:rFonts w:ascii="Arial" w:hAnsi="Arial" w:cs="Arial" w:eastAsia="Arial"/>
                <w:b/>
              </w:rPr>
            </w:pPr>
            <w:r>
              <w:rPr>
                <w:rFonts w:ascii="Arial" w:hAnsi="Arial" w:cs="Arial" w:eastAsia="Arial"/>
                <w:b/>
              </w:rPr>
              <w:t xml:space="preserve">Phase</w:t>
            </w:r>
            <w:r/>
          </w:p>
        </w:tc>
        <w:tc>
          <w:tcPr>
            <w:tcW w:w="5272" w:type="dxa"/>
            <w:textDirection w:val="lrTb"/>
            <w:noWrap w:val="false"/>
          </w:tcPr>
          <w:p>
            <w:pPr>
              <w:ind w:right="-105"/>
              <w:jc w:val="center"/>
              <w:spacing w:line="276" w:lineRule="auto"/>
              <w:rPr>
                <w:rFonts w:ascii="Arial" w:hAnsi="Arial" w:cs="Arial" w:eastAsia="Arial"/>
                <w:b/>
              </w:rPr>
            </w:pPr>
            <w:r>
              <w:rPr>
                <w:rFonts w:ascii="Arial" w:hAnsi="Arial" w:cs="Arial" w:eastAsia="Arial"/>
                <w:b/>
              </w:rPr>
              <w:t xml:space="preserve">Inhalt und Schüleraktivität</w:t>
            </w:r>
            <w:r/>
          </w:p>
        </w:tc>
        <w:tc>
          <w:tcPr>
            <w:tcW w:w="1559" w:type="dxa"/>
            <w:textDirection w:val="lrTb"/>
            <w:noWrap w:val="false"/>
          </w:tcPr>
          <w:p>
            <w:pPr>
              <w:jc w:val="center"/>
              <w:spacing w:line="276" w:lineRule="auto"/>
              <w:rPr>
                <w:rFonts w:ascii="Arial" w:hAnsi="Arial" w:cs="Arial" w:eastAsia="Arial"/>
                <w:b/>
              </w:rPr>
            </w:pPr>
            <w:r>
              <w:rPr>
                <w:rFonts w:ascii="Arial" w:hAnsi="Arial" w:cs="Arial" w:eastAsia="Arial"/>
                <w:b/>
              </w:rPr>
              <w:t xml:space="preserve">Sozial-/</w:t>
            </w:r>
            <w:r/>
          </w:p>
          <w:p>
            <w:pPr>
              <w:jc w:val="center"/>
              <w:spacing w:line="276" w:lineRule="auto"/>
              <w:rPr>
                <w:rFonts w:ascii="Arial" w:hAnsi="Arial" w:cs="Arial" w:eastAsia="Arial"/>
                <w:b/>
              </w:rPr>
            </w:pPr>
            <w:r>
              <w:rPr>
                <w:rFonts w:ascii="Arial" w:hAnsi="Arial" w:cs="Arial" w:eastAsia="Arial"/>
                <w:b/>
              </w:rPr>
              <w:t xml:space="preserve">Aktionsform</w:t>
            </w:r>
            <w:r/>
          </w:p>
        </w:tc>
        <w:tc>
          <w:tcPr>
            <w:tcW w:w="1701" w:type="dxa"/>
            <w:textDirection w:val="lrTb"/>
            <w:noWrap w:val="false"/>
          </w:tcPr>
          <w:p>
            <w:pPr>
              <w:ind w:right="-105"/>
              <w:jc w:val="center"/>
              <w:spacing w:line="276" w:lineRule="auto"/>
              <w:rPr>
                <w:rFonts w:ascii="Arial" w:hAnsi="Arial" w:cs="Arial" w:eastAsia="Arial"/>
                <w:b/>
              </w:rPr>
            </w:pPr>
            <w:r>
              <w:rPr>
                <w:rFonts w:ascii="Arial" w:hAnsi="Arial" w:cs="Arial" w:eastAsia="Arial"/>
                <w:b/>
              </w:rPr>
              <w:t xml:space="preserve">Materialien/ Medien/ </w:t>
            </w:r>
            <w:r/>
          </w:p>
          <w:p>
            <w:pPr>
              <w:ind w:right="-105"/>
              <w:jc w:val="center"/>
              <w:spacing w:line="276" w:lineRule="auto"/>
              <w:rPr>
                <w:rFonts w:ascii="Arial" w:hAnsi="Arial" w:cs="Arial" w:eastAsia="Arial"/>
                <w:b/>
              </w:rPr>
            </w:pPr>
            <w:r>
              <w:rPr>
                <w:rFonts w:ascii="Arial" w:hAnsi="Arial" w:cs="Arial" w:eastAsia="Arial"/>
                <w:b/>
              </w:rPr>
              <w:t xml:space="preserve">Werkzeuge</w:t>
            </w:r>
            <w:r/>
          </w:p>
        </w:tc>
        <w:tc>
          <w:tcPr>
            <w:tcW w:w="4363" w:type="dxa"/>
            <w:textDirection w:val="lrTb"/>
            <w:noWrap w:val="false"/>
          </w:tcPr>
          <w:p>
            <w:pPr>
              <w:jc w:val="center"/>
              <w:spacing w:line="276" w:lineRule="auto"/>
              <w:rPr>
                <w:rFonts w:ascii="Arial" w:hAnsi="Arial" w:cs="Arial" w:eastAsia="Arial"/>
                <w:b/>
              </w:rPr>
            </w:pPr>
            <w:r>
              <w:rPr>
                <w:rFonts w:ascii="Arial" w:hAnsi="Arial" w:cs="Arial" w:eastAsia="Arial"/>
                <w:b/>
              </w:rPr>
              <w:t xml:space="preserve">didaktisch-methodischer </w:t>
            </w:r>
            <w:r/>
          </w:p>
          <w:p>
            <w:pPr>
              <w:jc w:val="center"/>
              <w:spacing w:line="276" w:lineRule="auto"/>
              <w:rPr>
                <w:rFonts w:ascii="Arial" w:hAnsi="Arial" w:cs="Arial" w:eastAsia="Arial"/>
                <w:b/>
              </w:rPr>
            </w:pPr>
            <w:r>
              <w:rPr>
                <w:rFonts w:ascii="Arial" w:hAnsi="Arial" w:cs="Arial" w:eastAsia="Arial"/>
                <w:b/>
              </w:rPr>
              <w:t xml:space="preserve">Kommentar</w:t>
            </w:r>
            <w:r/>
          </w:p>
        </w:tc>
      </w:tr>
      <w:tr>
        <w:trPr>
          <w:trHeight w:val="2175"/>
          <w:tblHeader/>
        </w:trPr>
        <w:tc>
          <w:tcPr>
            <w:tcW w:w="885" w:type="dxa"/>
            <w:textDirection w:val="lrTb"/>
            <w:noWrap w:val="false"/>
          </w:tcPr>
          <w:p>
            <w:pPr>
              <w:ind w:left="-23"/>
              <w:jc w:val="center"/>
            </w:pPr>
            <w:r>
              <w:t xml:space="preserve">10</w:t>
            </w:r>
            <w:r/>
          </w:p>
        </w:tc>
        <w:tc>
          <w:tcPr>
            <w:tcW w:w="1524" w:type="dxa"/>
            <w:textDirection w:val="lrTb"/>
            <w:noWrap w:val="false"/>
          </w:tcPr>
          <w:p>
            <w:pPr>
              <w:ind w:left="-112" w:right="-104"/>
              <w:rPr>
                <w:rFonts w:ascii="Arial" w:hAnsi="Arial" w:cs="Arial" w:eastAsia="Arial"/>
              </w:rPr>
            </w:pPr>
            <w:r>
              <w:rPr>
                <w:rFonts w:ascii="Arial" w:hAnsi="Arial" w:cs="Arial" w:eastAsia="Arial"/>
                <w:b/>
                <w:bCs/>
              </w:rPr>
              <w:t xml:space="preserve">Einstieg</w:t>
            </w:r>
            <w:r/>
          </w:p>
        </w:tc>
        <w:tc>
          <w:tcPr>
            <w:tcW w:w="5272" w:type="dxa"/>
            <w:textDirection w:val="lrTb"/>
            <w:noWrap w:val="false"/>
          </w:tcPr>
          <w:p>
            <w:pPr>
              <w:ind w:right="-105"/>
              <w:rPr>
                <w:rFonts w:ascii="Arial" w:hAnsi="Arial" w:cs="Arial" w:eastAsia="Arial"/>
              </w:rPr>
            </w:pPr>
            <w:r>
              <w:rPr>
                <w:rFonts w:ascii="Arial" w:hAnsi="Arial" w:cs="Arial" w:eastAsia="Arial"/>
                <w:b/>
                <w:bCs/>
              </w:rPr>
              <w:t xml:space="preserve">Spiel</w:t>
            </w:r>
            <w:r>
              <w:rPr>
                <w:rFonts w:ascii="Arial" w:hAnsi="Arial" w:cs="Arial" w:eastAsia="Arial"/>
              </w:rPr>
              <w:t xml:space="preserve">: </w:t>
            </w:r>
            <w:r>
              <w:rPr>
                <w:rFonts w:ascii="Arial" w:hAnsi="Arial" w:cs="Arial" w:eastAsia="Arial"/>
                <w:b/>
              </w:rPr>
              <w:t xml:space="preserve">„</w:t>
            </w:r>
            <w:r>
              <w:rPr>
                <w:rFonts w:ascii="Arial" w:hAnsi="Arial" w:cs="Arial" w:eastAsia="Arial"/>
                <w:b/>
              </w:rPr>
              <w:t xml:space="preserve">Glaubst du mir</w:t>
            </w:r>
            <w:r>
              <w:rPr>
                <w:rFonts w:ascii="Arial" w:hAnsi="Arial" w:cs="Arial" w:eastAsia="Arial"/>
                <w:b/>
              </w:rPr>
              <w:t xml:space="preserve">?</w:t>
            </w:r>
            <w:r>
              <w:rPr>
                <w:rFonts w:ascii="Arial" w:hAnsi="Arial" w:cs="Arial" w:eastAsia="Arial"/>
                <w:b/>
              </w:rPr>
              <w:t xml:space="preserve">“</w:t>
            </w:r>
            <w:r>
              <w:rPr>
                <w:rFonts w:ascii="Arial" w:hAnsi="Arial" w:cs="Arial" w:eastAsia="Arial"/>
              </w:rPr>
              <w:t xml:space="preserve"> </w:t>
            </w:r>
            <w:r/>
          </w:p>
          <w:p>
            <w:pPr>
              <w:ind w:right="-105"/>
              <w:rPr>
                <w:rFonts w:ascii="Arial" w:hAnsi="Arial" w:cs="Arial" w:eastAsia="Arial"/>
              </w:rPr>
            </w:pPr>
            <w:r>
              <w:rPr>
                <w:rFonts w:ascii="Arial" w:hAnsi="Arial" w:cs="Arial" w:eastAsia="Arial"/>
              </w:rPr>
              <w:t xml:space="preserve">Anleitung: Freiwillige nennen drei Informationen über sich selbst, von denen eine nicht stimmt. Die anderen Jugendlichen </w:t>
            </w:r>
            <w:r>
              <w:rPr>
                <w:rFonts w:ascii="Arial" w:hAnsi="Arial" w:cs="Arial" w:eastAsia="Arial"/>
              </w:rPr>
              <w:t xml:space="preserve">stimmen darüber ab</w:t>
            </w:r>
            <w:r>
              <w:rPr>
                <w:rFonts w:ascii="Arial" w:hAnsi="Arial" w:cs="Arial" w:eastAsia="Arial"/>
              </w:rPr>
              <w:t xml:space="preserve">, welche Angabe falsch ist. </w:t>
            </w:r>
            <w:r/>
          </w:p>
        </w:tc>
        <w:tc>
          <w:tcPr>
            <w:tcW w:w="1559" w:type="dxa"/>
            <w:textDirection w:val="lrTb"/>
            <w:noWrap w:val="false"/>
          </w:tcPr>
          <w:p>
            <w:pPr>
              <w:rPr>
                <w:rFonts w:ascii="Arial" w:hAnsi="Arial" w:cs="Arial" w:eastAsia="Arial"/>
              </w:rPr>
            </w:pPr>
            <w:r>
              <w:rPr>
                <w:rFonts w:ascii="Arial" w:hAnsi="Arial" w:cs="Arial" w:eastAsia="Arial"/>
              </w:rPr>
              <w:t xml:space="preserve">Spiel im </w:t>
            </w:r>
            <w:r>
              <w:rPr>
                <w:rFonts w:ascii="Arial" w:hAnsi="Arial" w:cs="Arial" w:eastAsia="Arial"/>
                <w:b/>
                <w:bCs/>
              </w:rPr>
              <w:t xml:space="preserve">Plenum</w:t>
            </w:r>
            <w:r/>
          </w:p>
        </w:tc>
        <w:tc>
          <w:tcPr>
            <w:tcW w:w="1701" w:type="dxa"/>
            <w:textDirection w:val="lrTb"/>
            <w:noWrap w:val="false"/>
          </w:tcPr>
          <w:p>
            <w:pPr>
              <w:ind w:right="-105"/>
              <w:rPr>
                <w:rFonts w:ascii="Arial" w:hAnsi="Arial" w:cs="Arial" w:eastAsia="Arial"/>
                <w:bCs/>
              </w:rPr>
            </w:pPr>
            <w:r>
              <w:rPr>
                <w:rFonts w:ascii="Arial" w:hAnsi="Arial" w:cs="Arial" w:eastAsia="Arial"/>
                <w:bCs/>
              </w:rPr>
              <w:t xml:space="preserve">PPT</w:t>
            </w:r>
            <w:r>
              <w:rPr>
                <w:rFonts w:ascii="Arial" w:hAnsi="Arial" w:cs="Arial" w:eastAsia="Arial"/>
                <w:bCs/>
              </w:rPr>
              <w:t xml:space="preserve"> (Folie 2)</w:t>
            </w:r>
            <w:r/>
          </w:p>
        </w:tc>
        <w:tc>
          <w:tcPr>
            <w:tcW w:w="4363" w:type="dxa"/>
            <w:textDirection w:val="lrTb"/>
            <w:noWrap w:val="false"/>
          </w:tcPr>
          <w:p>
            <w:pPr>
              <w:rPr>
                <w:rFonts w:ascii="Arial" w:hAnsi="Arial" w:cs="Arial" w:eastAsia="Arial"/>
              </w:rPr>
            </w:pPr>
            <w:r>
              <w:rPr>
                <w:rFonts w:ascii="Arial" w:hAnsi="Arial" w:cs="Arial" w:eastAsia="Arial"/>
              </w:rPr>
              <w:t xml:space="preserve">Im Anschluss wird thematisiert, dass </w:t>
            </w:r>
            <w:r>
              <w:rPr>
                <w:rFonts w:ascii="Arial" w:hAnsi="Arial" w:cs="Arial" w:eastAsia="Arial"/>
              </w:rPr>
              <w:t xml:space="preserve">unser </w:t>
            </w:r>
            <w:r>
              <w:rPr>
                <w:rFonts w:ascii="Arial" w:hAnsi="Arial" w:cs="Arial" w:eastAsia="Arial"/>
              </w:rPr>
              <w:t xml:space="preserve">Vorwissen über die Person uns bei der Beurteilung </w:t>
            </w:r>
            <w:r>
              <w:rPr>
                <w:rFonts w:ascii="Arial" w:hAnsi="Arial" w:cs="Arial" w:eastAsia="Arial"/>
              </w:rPr>
              <w:t xml:space="preserve">ihrer Aussagen </w:t>
            </w:r>
            <w:r>
              <w:rPr>
                <w:rFonts w:ascii="Arial" w:hAnsi="Arial" w:cs="Arial" w:eastAsia="Arial"/>
              </w:rPr>
              <w:t xml:space="preserve">hilft.</w:t>
            </w:r>
            <w:r/>
          </w:p>
        </w:tc>
      </w:tr>
      <w:tr>
        <w:trPr>
          <w:tblHeader/>
        </w:trPr>
        <w:tc>
          <w:tcPr>
            <w:tcW w:w="885" w:type="dxa"/>
            <w:textDirection w:val="lrTb"/>
            <w:noWrap w:val="false"/>
          </w:tcPr>
          <w:p>
            <w:pPr>
              <w:ind w:left="-23"/>
              <w:jc w:val="center"/>
            </w:pPr>
            <w:r>
              <w:t xml:space="preserve">10</w:t>
            </w:r>
            <w:r/>
          </w:p>
        </w:tc>
        <w:tc>
          <w:tcPr>
            <w:tcW w:w="1524" w:type="dxa"/>
            <w:textDirection w:val="lrTb"/>
            <w:noWrap w:val="false"/>
          </w:tcPr>
          <w:p>
            <w:pPr>
              <w:ind w:left="-112" w:right="-104"/>
            </w:pPr>
            <w:r>
              <w:rPr>
                <w:rFonts w:ascii="Arial" w:hAnsi="Arial" w:cs="Arial" w:eastAsia="Arial"/>
                <w:b/>
                <w:bCs/>
              </w:rPr>
              <w:t xml:space="preserve">Anschluss</w:t>
            </w:r>
            <w:r/>
          </w:p>
        </w:tc>
        <w:tc>
          <w:tcPr>
            <w:tcW w:w="5272" w:type="dxa"/>
            <w:textDirection w:val="lrTb"/>
            <w:noWrap w:val="false"/>
          </w:tcPr>
          <w:p>
            <w:pPr>
              <w:ind w:right="-105"/>
              <w:rPr>
                <w:rFonts w:ascii="Arial" w:hAnsi="Arial" w:cs="Arial" w:eastAsia="Arial"/>
              </w:rPr>
            </w:pPr>
            <w:r>
              <w:rPr>
                <w:rFonts w:ascii="Arial" w:hAnsi="Arial" w:cs="Arial" w:eastAsia="Arial"/>
              </w:rPr>
              <w:t xml:space="preserve">Die Hausaufgabe aus der letzten Stunde wird zusammengetragen. Wiederholend wird die Folie gezeigt, in der die Aspekte “Können” und “Wollen” als Merkmale vertrauenswürdiger Quellen herausgearbeitet werden.</w:t>
            </w:r>
            <w:r/>
          </w:p>
        </w:tc>
        <w:tc>
          <w:tcPr>
            <w:tcW w:w="1559" w:type="dxa"/>
            <w:textDirection w:val="lrTb"/>
            <w:noWrap w:val="false"/>
          </w:tcPr>
          <w:p>
            <w:pPr>
              <w:rPr>
                <w:rFonts w:ascii="Arial" w:hAnsi="Arial" w:cs="Arial" w:eastAsia="Arial"/>
              </w:rPr>
            </w:pPr>
            <w:r>
              <w:rPr>
                <w:rFonts w:ascii="Arial" w:hAnsi="Arial" w:cs="Arial" w:eastAsia="Arial"/>
              </w:rPr>
              <w:t xml:space="preserve">Diskussion im Plenum</w:t>
            </w:r>
            <w:r/>
          </w:p>
        </w:tc>
        <w:tc>
          <w:tcPr>
            <w:tcW w:w="1701" w:type="dxa"/>
            <w:textDirection w:val="lrTb"/>
            <w:noWrap w:val="false"/>
          </w:tcPr>
          <w:p>
            <w:pPr>
              <w:ind w:right="-105"/>
              <w:rPr>
                <w:rFonts w:ascii="Arial" w:hAnsi="Arial" w:cs="Arial" w:eastAsia="Arial"/>
              </w:rPr>
            </w:pPr>
            <w:r>
              <w:rPr>
                <w:rFonts w:ascii="Arial" w:hAnsi="Arial" w:cs="Arial" w:eastAsia="Arial"/>
              </w:rPr>
              <w:t xml:space="preserve">PPT </w:t>
            </w:r>
            <w:r>
              <w:rPr>
                <w:rFonts w:ascii="Arial" w:hAnsi="Arial" w:cs="Arial" w:eastAsia="Arial"/>
              </w:rPr>
              <w:t xml:space="preserve">(</w:t>
            </w:r>
            <w:r>
              <w:rPr>
                <w:rFonts w:ascii="Arial" w:hAnsi="Arial" w:cs="Arial" w:eastAsia="Arial"/>
              </w:rPr>
              <w:t xml:space="preserve">Folie </w:t>
            </w:r>
            <w:r>
              <w:rPr>
                <w:rFonts w:ascii="Arial" w:hAnsi="Arial" w:cs="Arial" w:eastAsia="Arial"/>
              </w:rPr>
              <w:t xml:space="preserve">3</w:t>
            </w:r>
            <w:r>
              <w:rPr>
                <w:rFonts w:ascii="Arial" w:hAnsi="Arial" w:cs="Arial" w:eastAsia="Arial"/>
              </w:rPr>
              <w:t xml:space="preserve">)</w:t>
            </w:r>
            <w:r/>
          </w:p>
        </w:tc>
        <w:tc>
          <w:tcPr>
            <w:tcW w:w="4363" w:type="dxa"/>
            <w:textDirection w:val="lrTb"/>
            <w:noWrap w:val="false"/>
          </w:tcPr>
          <w:p>
            <w:pPr>
              <w:rPr>
                <w:rFonts w:ascii="Arial" w:hAnsi="Arial" w:cs="Arial" w:eastAsia="Arial"/>
                <w:b/>
              </w:rPr>
            </w:pPr>
            <w:r>
              <w:rPr>
                <w:rFonts w:ascii="Arial" w:hAnsi="Arial" w:cs="Arial" w:eastAsia="Arial"/>
                <w:b/>
              </w:rPr>
            </w:r>
            <w:r/>
          </w:p>
        </w:tc>
      </w:tr>
      <w:tr>
        <w:trPr>
          <w:tblHeader/>
        </w:trPr>
        <w:tc>
          <w:tcPr>
            <w:tcW w:w="885" w:type="dxa"/>
            <w:textDirection w:val="lrTb"/>
            <w:noWrap w:val="false"/>
          </w:tcPr>
          <w:p>
            <w:pPr>
              <w:jc w:val="center"/>
            </w:pPr>
            <w:r>
              <w:t xml:space="preserve">5</w:t>
            </w:r>
            <w:r/>
          </w:p>
        </w:tc>
        <w:tc>
          <w:tcPr>
            <w:tcW w:w="1524" w:type="dxa"/>
            <w:textDirection w:val="lrTb"/>
            <w:noWrap w:val="false"/>
          </w:tcPr>
          <w:p>
            <w:pPr>
              <w:rPr>
                <w:rFonts w:ascii="Arial" w:hAnsi="Arial" w:cs="Arial" w:eastAsia="Arial"/>
              </w:rPr>
            </w:pPr>
            <w:r>
              <w:rPr>
                <w:rFonts w:ascii="Arial" w:hAnsi="Arial" w:cs="Arial" w:eastAsia="Arial"/>
                <w:b/>
                <w:bCs/>
              </w:rPr>
              <w:t xml:space="preserve">Impuls</w:t>
            </w:r>
            <w:r/>
          </w:p>
        </w:tc>
        <w:tc>
          <w:tcPr>
            <w:tcW w:w="5272" w:type="dxa"/>
            <w:textDirection w:val="lrTb"/>
            <w:noWrap w:val="false"/>
          </w:tcPr>
          <w:p>
            <w:pPr>
              <w:contextualSpacing/>
              <w:ind w:right="-105"/>
              <w:spacing w:line="276" w:lineRule="auto"/>
              <w:rPr>
                <w:rFonts w:ascii="Arial" w:hAnsi="Arial" w:cs="Arial"/>
              </w:rPr>
            </w:pPr>
            <w:r>
              <w:rPr>
                <w:rFonts w:ascii="Arial" w:hAnsi="Arial" w:cs="Arial"/>
              </w:rPr>
              <w:t xml:space="preserve">Die Lehrkraft zeigt den Jugendlichen </w:t>
            </w:r>
            <w:r>
              <w:rPr>
                <w:rFonts w:ascii="Arial" w:hAnsi="Arial" w:cs="Arial"/>
              </w:rPr>
              <w:t xml:space="preserve">aspartamhaltige</w:t>
            </w:r>
            <w:r>
              <w:rPr>
                <w:rFonts w:ascii="Arial" w:hAnsi="Arial" w:cs="Arial"/>
              </w:rPr>
              <w:t xml:space="preserve"> Lebensmittel (Kaugummi, Softdrink, zuckerreduzierte M</w:t>
            </w:r>
            <w:r>
              <w:rPr>
                <w:rFonts w:ascii="Arial" w:hAnsi="Arial" w:cs="Arial"/>
              </w:rPr>
              <w:t xml:space="preserve">armelade) auf Folie oder in realiter und erkundigt sich nach Gemeinsamkeiten der Produkte. Sobald jemand darauf hinweist, dass alle Produkte zuckerfrei bzw. mit Zuckerersatzstoffen produziert werden, erläutert die Lehrkraft, dass diese häufig den Süßstoff </w:t>
            </w:r>
            <w:r>
              <w:rPr>
                <w:rFonts w:ascii="Arial" w:hAnsi="Arial" w:cs="Arial"/>
                <w:i/>
                <w:iCs/>
              </w:rPr>
              <w:t xml:space="preserve">Aspartam</w:t>
            </w:r>
            <w:r>
              <w:rPr>
                <w:rFonts w:ascii="Arial" w:hAnsi="Arial" w:cs="Arial"/>
              </w:rPr>
              <w:t xml:space="preserve"> verwenden. Dessen Konsum wird </w:t>
            </w:r>
            <w:r>
              <w:rPr>
                <w:rFonts w:ascii="Arial" w:hAnsi="Arial" w:cs="Arial"/>
              </w:rPr>
              <w:t xml:space="preserve">(u.a. </w:t>
            </w:r>
            <w:r>
              <w:rPr>
                <w:rFonts w:ascii="Arial" w:hAnsi="Arial" w:cs="Arial"/>
              </w:rPr>
              <w:t xml:space="preserve">von der Europäischen Lebensmittelsicherheitsbehörde</w:t>
            </w:r>
            <w:r>
              <w:rPr>
                <w:rFonts w:ascii="Arial" w:hAnsi="Arial" w:cs="Arial"/>
              </w:rPr>
              <w:t xml:space="preserve">)</w:t>
            </w:r>
            <w:r>
              <w:rPr>
                <w:rFonts w:ascii="Arial" w:hAnsi="Arial" w:cs="Arial"/>
              </w:rPr>
              <w:t xml:space="preserve"> bei den üblichen Expositionsmengen als unbedenklich eingestuft, im Internet jedoch oft als gesundheitsschädlich beschrieben.</w:t>
            </w:r>
            <w:r/>
          </w:p>
          <w:p>
            <w:pPr>
              <w:contextualSpacing/>
              <w:ind w:right="-105"/>
              <w:spacing w:line="276" w:lineRule="auto"/>
              <w:rPr>
                <w:rFonts w:ascii="Arial" w:hAnsi="Arial" w:cs="Arial"/>
              </w:rPr>
            </w:pPr>
            <w:r>
              <w:rPr>
                <w:rFonts w:ascii="Arial" w:hAnsi="Arial" w:cs="Arial"/>
              </w:rPr>
            </w:r>
            <w:r/>
          </w:p>
          <w:p>
            <w:pPr>
              <w:contextualSpacing/>
              <w:ind w:right="-105"/>
              <w:spacing w:line="276" w:lineRule="auto"/>
              <w:rPr>
                <w:rFonts w:ascii="Arial" w:hAnsi="Arial" w:cs="Arial"/>
              </w:rPr>
            </w:pPr>
            <w:r>
              <w:rPr>
                <w:rFonts w:ascii="Arial" w:hAnsi="Arial" w:cs="Arial"/>
              </w:rPr>
              <w:t xml:space="preserve">In der Übung sollen sich die Jugendlichen das </w:t>
            </w:r>
            <w:r>
              <w:rPr>
                <w:rFonts w:ascii="Arial" w:hAnsi="Arial" w:cs="Arial"/>
                <w:b/>
                <w:bCs/>
              </w:rPr>
              <w:t xml:space="preserve">Szenario</w:t>
            </w:r>
            <w:r>
              <w:rPr>
                <w:rFonts w:ascii="Arial" w:hAnsi="Arial" w:cs="Arial"/>
              </w:rPr>
              <w:t xml:space="preserve"> vorstellen, dass sie ein </w:t>
            </w:r>
            <w:r>
              <w:rPr>
                <w:rFonts w:ascii="Arial" w:hAnsi="Arial" w:cs="Arial"/>
                <w:b/>
                <w:bCs/>
              </w:rPr>
              <w:t xml:space="preserve">Referat</w:t>
            </w:r>
            <w:r>
              <w:rPr>
                <w:rFonts w:ascii="Arial" w:hAnsi="Arial" w:cs="Arial"/>
              </w:rPr>
              <w:t xml:space="preserve"> über den Konsum </w:t>
            </w:r>
            <w:r>
              <w:rPr>
                <w:rFonts w:ascii="Arial" w:hAnsi="Arial" w:cs="Arial"/>
                <w:i/>
                <w:iCs/>
              </w:rPr>
              <w:t xml:space="preserve">aspartamhaltiger</w:t>
            </w:r>
            <w:r>
              <w:rPr>
                <w:rFonts w:ascii="Arial" w:hAnsi="Arial" w:cs="Arial"/>
                <w:i/>
                <w:iCs/>
              </w:rPr>
              <w:t xml:space="preserve"> Lebensmittel</w:t>
            </w:r>
            <w:r>
              <w:rPr>
                <w:rFonts w:ascii="Arial" w:hAnsi="Arial" w:cs="Arial"/>
              </w:rPr>
              <w:t xml:space="preserve"> halten müssen. Hierzu dürfen sie ein</w:t>
            </w:r>
            <w:r>
              <w:rPr>
                <w:rFonts w:ascii="Arial" w:hAnsi="Arial" w:cs="Arial"/>
                <w:b/>
                <w:bCs/>
              </w:rPr>
              <w:t xml:space="preserve"> Interview mit einem Experten</w:t>
            </w:r>
            <w:r>
              <w:rPr>
                <w:rFonts w:ascii="Arial" w:hAnsi="Arial" w:cs="Arial"/>
                <w:b/>
                <w:bCs/>
              </w:rPr>
              <w:t xml:space="preserve"> </w:t>
            </w:r>
            <w:r>
              <w:rPr>
                <w:rFonts w:ascii="Arial" w:hAnsi="Arial" w:cs="Arial"/>
                <w:b/>
                <w:bCs/>
              </w:rPr>
              <w:t xml:space="preserve">oder einer Expertin</w:t>
            </w:r>
            <w:r>
              <w:rPr>
                <w:rFonts w:ascii="Arial" w:hAnsi="Arial" w:cs="Arial"/>
                <w:b/>
                <w:bCs/>
              </w:rPr>
              <w:t xml:space="preserve"> </w:t>
            </w:r>
            <w:r>
              <w:rPr>
                <w:rFonts w:ascii="Arial" w:hAnsi="Arial" w:cs="Arial"/>
              </w:rPr>
              <w:t xml:space="preserve">führen. Die </w:t>
            </w:r>
            <w:r>
              <w:rPr>
                <w:rFonts w:ascii="Arial" w:hAnsi="Arial" w:cs="Arial"/>
              </w:rPr>
              <w:t xml:space="preserve">Lehrkraft</w:t>
            </w:r>
            <w:r>
              <w:rPr>
                <w:rFonts w:ascii="Arial" w:hAnsi="Arial" w:cs="Arial"/>
              </w:rPr>
              <w:t xml:space="preserve"> hat zu diesem Zweck bei Twitter einen Aufruf gestartet und drei Antworten erhalten. Alle drei stünden für ein Interview bereit, allerdings haben die Jugendlichen nur Zeit für ein Gespräch, so dass sie eine Auswahlentscheidung treffen müssen. </w:t>
            </w:r>
            <w:r/>
          </w:p>
          <w:p>
            <w:pPr>
              <w:contextualSpacing/>
              <w:ind w:right="-105"/>
              <w:spacing w:line="276" w:lineRule="auto"/>
              <w:rPr>
                <w:rFonts w:ascii="Arial" w:hAnsi="Arial" w:cs="Arial"/>
              </w:rPr>
            </w:pPr>
            <w:r>
              <w:rPr>
                <w:rFonts w:ascii="Arial" w:hAnsi="Arial" w:cs="Arial"/>
              </w:rPr>
            </w:r>
            <w:r/>
          </w:p>
          <w:p>
            <w:pPr>
              <w:contextualSpacing/>
              <w:ind w:right="-105"/>
              <w:spacing w:line="276" w:lineRule="auto"/>
              <w:rPr>
                <w:rFonts w:ascii="Arial" w:hAnsi="Arial" w:cs="Arial"/>
              </w:rPr>
            </w:pPr>
            <w:r>
              <w:rPr>
                <w:rFonts w:ascii="Arial" w:hAnsi="Arial" w:cs="Arial"/>
                <w:i/>
                <w:iCs/>
              </w:rPr>
              <w:t xml:space="preserve">Von wem versprechen sich die Jugendlichen korrekte Informationen? Welche Quelle erachten sie als vertrauenswürdig?</w:t>
            </w:r>
            <w:r/>
          </w:p>
          <w:p>
            <w:pPr>
              <w:contextualSpacing/>
              <w:ind w:right="-105"/>
              <w:spacing w:line="276" w:lineRule="auto"/>
              <w:rPr>
                <w:rFonts w:ascii="Arial" w:hAnsi="Arial" w:cs="Arial"/>
              </w:rPr>
            </w:pPr>
            <w:r>
              <w:rPr>
                <w:rFonts w:ascii="Arial" w:hAnsi="Arial" w:cs="Arial"/>
              </w:rPr>
              <w:t xml:space="preserve">Für die Entscheidung sollen die Jugendlichen die drei Profile mit Hilfe der Merkmale „Können“ und „Wollen“ einschätzen. </w:t>
            </w:r>
            <w:r/>
          </w:p>
          <w:p>
            <w:pPr>
              <w:contextualSpacing/>
              <w:ind w:right="-105"/>
              <w:spacing w:line="276" w:lineRule="auto"/>
              <w:rPr>
                <w:rFonts w:ascii="Arial" w:hAnsi="Arial" w:cs="Arial"/>
              </w:rPr>
            </w:pPr>
            <w:r>
              <w:rPr>
                <w:rFonts w:ascii="Arial" w:hAnsi="Arial" w:cs="Arial"/>
              </w:rPr>
            </w:r>
            <w:r/>
          </w:p>
          <w:p>
            <w:r>
              <w:rPr>
                <w:i/>
                <w:iCs/>
                <w:u w:val="single"/>
              </w:rPr>
              <w:t xml:space="preserve">Hintergrundinfo: Was ist Aspartam?</w:t>
            </w:r>
            <w:r/>
          </w:p>
          <w:p>
            <w:pPr>
              <w:rPr>
                <w:i/>
                <w:iCs/>
              </w:rPr>
            </w:pPr>
            <w:r>
              <w:rPr>
                <w:i/>
                <w:iCs/>
              </w:rPr>
              <w:t xml:space="preserve">Aspartam (E 951) ist ein kalorienarmer, künstlicher Süßstoff, der als Lebensmittelzusatzstoff in Produkten wie Erfrischungsgetränken, Süßwaren, Backwaren und Fertiggerichten verwendet wird. In der EU dürfen maximal 40 Milligramm Aspartam pro Kilogramm K</w:t>
            </w:r>
            <w:r>
              <w:rPr>
                <w:i/>
                <w:iCs/>
              </w:rPr>
              <w:t xml:space="preserve">örpergewicht zu sich genommen werden. Für einen 60 kg schweren Menschen gelten demnach mehr als 12 l (36 Dosen à 330 ml) einer mit Aspartam gesüßten Diätlimonade als unbedenklich. Es besteht weiterhin Forschungsbedarf, ob und inwiefern Aspartam unerwünscht</w:t>
            </w:r>
            <w:r>
              <w:rPr>
                <w:i/>
                <w:iCs/>
              </w:rPr>
              <w:t xml:space="preserve">e Nebenwirkungen hat. Bislang gibt es keine verlässlichen Studienergebnisse, die negative gesundheitliche Auswirkungen nachweisen konnten. Aspartam darf jedoch von Menschen mit der angeborenen Stoffwechselerkrankung Phenylketonurie nicht konsumiert werden </w:t>
            </w:r>
            <w:r/>
          </w:p>
          <w:p>
            <w:r>
              <w:rPr>
                <w:i/>
                <w:iCs/>
              </w:rPr>
              <w:t xml:space="preserve">Quelle: </w:t>
            </w:r>
            <w:hyperlink r:id="rId16" w:tooltip="https://www.efsa.europa.eu/de/topics/topic/aspartame" w:history="1">
              <w:r>
                <w:rPr>
                  <w:rStyle w:val="909"/>
                  <w:i/>
                  <w:iCs/>
                </w:rPr>
                <w:t xml:space="preserve">https://www.efsa.europa.eu/de/topics/topic/aspartame</w:t>
              </w:r>
            </w:hyperlink>
            <w:r>
              <w:rPr>
                <w:i/>
                <w:iCs/>
              </w:rPr>
              <w:t xml:space="preserve"> (Stand 30.03.2022).  </w:t>
            </w:r>
            <w:r/>
          </w:p>
        </w:tc>
        <w:tc>
          <w:tcPr>
            <w:tcW w:w="1559" w:type="dxa"/>
            <w:textDirection w:val="lrTb"/>
            <w:noWrap w:val="false"/>
          </w:tcPr>
          <w:p>
            <w:pPr>
              <w:rPr>
                <w:rFonts w:ascii="Arial" w:hAnsi="Arial" w:cs="Arial" w:eastAsia="Arial"/>
              </w:rPr>
            </w:pPr>
            <w:r>
              <w:rPr>
                <w:rFonts w:ascii="Arial" w:hAnsi="Arial" w:cs="Arial" w:eastAsia="Arial"/>
                <w:b/>
                <w:bCs/>
              </w:rPr>
              <w:t xml:space="preserve">Impulsfrage </w:t>
            </w:r>
            <w:r>
              <w:rPr>
                <w:rFonts w:ascii="Arial" w:hAnsi="Arial" w:cs="Arial" w:eastAsia="Arial"/>
              </w:rPr>
              <w:t xml:space="preserve">und Vortrag der Lehrkraft</w:t>
            </w:r>
            <w:r/>
          </w:p>
        </w:tc>
        <w:tc>
          <w:tcPr>
            <w:tcW w:w="1701" w:type="dxa"/>
            <w:textDirection w:val="lrTb"/>
            <w:noWrap w:val="false"/>
          </w:tcPr>
          <w:p>
            <w:r>
              <w:rPr>
                <w:rFonts w:ascii="Arial" w:hAnsi="Arial" w:cs="Arial" w:eastAsia="Arial"/>
              </w:rPr>
              <w:t xml:space="preserve">PPT </w:t>
            </w:r>
            <w:r>
              <w:rPr>
                <w:rFonts w:ascii="Arial" w:hAnsi="Arial" w:cs="Arial" w:eastAsia="Arial"/>
              </w:rPr>
              <w:t xml:space="preserve">(</w:t>
            </w:r>
            <w:r>
              <w:rPr>
                <w:rFonts w:ascii="Arial" w:hAnsi="Arial" w:cs="Arial" w:eastAsia="Arial"/>
              </w:rPr>
              <w:t xml:space="preserve">Folie </w:t>
            </w:r>
            <w:r>
              <w:rPr>
                <w:rFonts w:ascii="Arial" w:hAnsi="Arial" w:cs="Arial" w:eastAsia="Arial"/>
              </w:rPr>
              <w:t xml:space="preserve">4</w:t>
            </w:r>
            <w:r>
              <w:rPr>
                <w:rFonts w:ascii="Arial" w:hAnsi="Arial" w:cs="Arial" w:eastAsia="Arial"/>
              </w:rPr>
              <w:t xml:space="preserve">)</w:t>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t xml:space="preserve">PPT (Folie </w:t>
            </w:r>
            <w:r>
              <w:rPr>
                <w:rFonts w:ascii="Arial" w:hAnsi="Arial" w:cs="Arial" w:eastAsia="Arial"/>
              </w:rPr>
              <w:t xml:space="preserve">5</w:t>
            </w:r>
            <w:r>
              <w:rPr>
                <w:rFonts w:ascii="Arial" w:hAnsi="Arial" w:cs="Arial" w:eastAsia="Arial"/>
              </w:rPr>
              <w:t xml:space="preserve">)</w:t>
            </w:r>
            <w:r/>
          </w:p>
        </w:tc>
        <w:tc>
          <w:tcPr>
            <w:tcW w:w="4363" w:type="dxa"/>
            <w:textDirection w:val="lrTb"/>
            <w:noWrap w:val="false"/>
          </w:tcPr>
          <w:p>
            <w:pPr>
              <w:spacing w:line="276" w:lineRule="auto"/>
              <w:rPr>
                <w:rFonts w:ascii="Arial" w:hAnsi="Arial" w:cs="Arial"/>
              </w:rPr>
            </w:pPr>
            <w:r>
              <w:rPr>
                <w:rFonts w:ascii="Arial" w:hAnsi="Arial" w:cs="Arial"/>
              </w:rPr>
              <w:t xml:space="preserve">Durch die Herleitung mit zuckerfreien Produkten des täglichen Bedarfs wird ein Lebensweltbezug hergestellt. </w:t>
            </w:r>
            <w:r/>
          </w:p>
          <w:p>
            <w:pPr>
              <w:spacing w:line="276" w:lineRule="auto"/>
              <w:rPr>
                <w:rFonts w:ascii="Arial" w:hAnsi="Arial" w:cs="Arial"/>
              </w:rPr>
            </w:pPr>
            <w:r>
              <w:rPr>
                <w:rFonts w:ascii="Arial" w:hAnsi="Arial" w:cs="Arial"/>
              </w:rPr>
            </w:r>
            <w:r/>
          </w:p>
          <w:p>
            <w:pPr>
              <w:spacing w:line="276" w:lineRule="auto"/>
              <w:rPr>
                <w:rFonts w:ascii="Arial" w:hAnsi="Arial" w:cs="Arial"/>
              </w:rPr>
            </w:pPr>
            <w:r>
              <w:rPr>
                <w:rFonts w:ascii="Arial" w:hAnsi="Arial" w:cs="Arial"/>
              </w:rPr>
              <w:t xml:space="preserve">Durch die Kontextualisierung der Übung als Vorbereitung eines Referats wird der Fokus auf das Lösen einer Schulaufgabe aktiviert. </w:t>
            </w:r>
            <w:r/>
          </w:p>
          <w:p>
            <w:pPr>
              <w:spacing w:line="276" w:lineRule="auto"/>
              <w:rPr>
                <w:rFonts w:ascii="Arial" w:hAnsi="Arial" w:cs="Arial"/>
              </w:rPr>
            </w:pPr>
            <w:r>
              <w:rPr>
                <w:rFonts w:ascii="Arial" w:hAnsi="Arial" w:cs="Arial"/>
              </w:rPr>
            </w:r>
            <w:r/>
          </w:p>
          <w:p>
            <w:pPr>
              <w:rPr>
                <w:rFonts w:ascii="Arial" w:hAnsi="Arial" w:cs="Arial"/>
              </w:rPr>
            </w:pPr>
            <w:r>
              <w:rPr>
                <w:rFonts w:ascii="Arial" w:hAnsi="Arial" w:cs="Arial"/>
              </w:rPr>
              <w:t xml:space="preserve">Der Begriff </w:t>
            </w:r>
            <w:r>
              <w:rPr>
                <w:rFonts w:ascii="Arial" w:hAnsi="Arial" w:cs="Arial"/>
                <w:i/>
                <w:iCs/>
              </w:rPr>
              <w:t xml:space="preserve">Aspartam</w:t>
            </w:r>
            <w:r>
              <w:rPr>
                <w:rFonts w:ascii="Arial" w:hAnsi="Arial" w:cs="Arial"/>
              </w:rPr>
              <w:t xml:space="preserve"> muss vor dem Beginn der Übung geklärt werden, um ggf. bestehende Verständnisprobleme zu beheben. Inwiefern der Süßstoff schädlich für die Gesundheit ist, sollte erst zum Ende der Übungen erörtert werden.</w:t>
            </w:r>
            <w:r/>
          </w:p>
        </w:tc>
      </w:tr>
      <w:tr>
        <w:trPr>
          <w:tblHeader/>
        </w:trPr>
        <w:tc>
          <w:tcPr>
            <w:tcW w:w="885" w:type="dxa"/>
            <w:textDirection w:val="lrTb"/>
            <w:noWrap w:val="false"/>
          </w:tcPr>
          <w:p>
            <w:pPr>
              <w:jc w:val="center"/>
            </w:pPr>
            <w:r>
              <w:t xml:space="preserve">30</w:t>
            </w:r>
            <w:r/>
          </w:p>
        </w:tc>
        <w:tc>
          <w:tcPr>
            <w:tcW w:w="1524" w:type="dxa"/>
            <w:textDirection w:val="lrTb"/>
            <w:noWrap w:val="false"/>
          </w:tcPr>
          <w:p>
            <w:pPr>
              <w:rPr>
                <w:rFonts w:ascii="Arial" w:hAnsi="Arial" w:cs="Arial" w:eastAsia="Arial"/>
                <w:b/>
                <w:bCs/>
              </w:rPr>
            </w:pPr>
            <w:r>
              <w:rPr>
                <w:rFonts w:ascii="Arial" w:hAnsi="Arial" w:cs="Arial" w:eastAsia="Arial"/>
                <w:b/>
                <w:bCs/>
              </w:rPr>
              <w:t xml:space="preserve">Erarbeitung I</w:t>
            </w:r>
            <w:r/>
          </w:p>
        </w:tc>
        <w:tc>
          <w:tcPr>
            <w:tcW w:w="5272" w:type="dxa"/>
            <w:textDirection w:val="lrTb"/>
            <w:noWrap w:val="false"/>
          </w:tcPr>
          <w:p>
            <w:pPr>
              <w:contextualSpacing/>
              <w:ind w:right="-105"/>
              <w:spacing w:line="276" w:lineRule="auto"/>
              <w:rPr>
                <w:rFonts w:ascii="Arial" w:hAnsi="Arial" w:cs="Arial" w:eastAsia="Arial"/>
              </w:rPr>
            </w:pPr>
            <w:r>
              <w:rPr>
                <w:rFonts w:ascii="Arial" w:hAnsi="Arial" w:cs="Arial" w:eastAsia="Arial"/>
              </w:rPr>
              <w:t xml:space="preserve">Die drei Twitter-Profile werden nacheinander besprochen. Eine Person liest das jeweilige Profil und den Tweet vor, anschließend werden Begriffe geklärt und die </w:t>
            </w:r>
            <w:r>
              <w:rPr>
                <w:rFonts w:ascii="Arial" w:hAnsi="Arial" w:cs="Arial" w:eastAsia="Arial"/>
                <w:b/>
                <w:bCs/>
              </w:rPr>
              <w:t xml:space="preserve">Quelle wird</w:t>
            </w:r>
            <w:r>
              <w:rPr>
                <w:rFonts w:ascii="Arial" w:hAnsi="Arial" w:cs="Arial" w:eastAsia="Arial"/>
              </w:rPr>
              <w:t xml:space="preserve"> auf den Dimensionen Können und Wollen </w:t>
            </w:r>
            <w:r>
              <w:rPr>
                <w:rFonts w:ascii="Arial" w:hAnsi="Arial" w:cs="Arial" w:eastAsia="Arial"/>
                <w:b/>
                <w:bCs/>
              </w:rPr>
              <w:t xml:space="preserve">beurteilt</w:t>
            </w:r>
            <w:r>
              <w:rPr>
                <w:rFonts w:ascii="Arial" w:hAnsi="Arial" w:cs="Arial" w:eastAsia="Arial"/>
              </w:rPr>
              <w:t xml:space="preserve">.</w:t>
            </w:r>
            <w:r/>
          </w:p>
          <w:p>
            <w:pPr>
              <w:contextualSpacing/>
              <w:ind w:right="-105"/>
              <w:spacing w:line="276" w:lineRule="auto"/>
              <w:rPr>
                <w:rFonts w:ascii="Arial" w:hAnsi="Arial" w:cs="Arial" w:eastAsia="Arial"/>
              </w:rPr>
            </w:pPr>
            <w:r>
              <w:rPr>
                <w:rFonts w:ascii="Arial" w:hAnsi="Arial" w:cs="Arial" w:eastAsia="Arial"/>
              </w:rPr>
            </w:r>
            <w:r/>
          </w:p>
          <w:p>
            <w:pPr>
              <w:contextualSpacing/>
              <w:ind w:right="-105"/>
              <w:spacing w:line="276" w:lineRule="auto"/>
              <w:rPr>
                <w:rFonts w:ascii="Arial" w:hAnsi="Arial" w:cs="Arial" w:eastAsia="Arial"/>
              </w:rPr>
            </w:pPr>
            <w:r>
              <w:rPr>
                <w:rFonts w:ascii="Arial" w:hAnsi="Arial" w:cs="Arial" w:eastAsia="Arial"/>
                <w:i/>
                <w:iCs/>
              </w:rPr>
              <w:t xml:space="preserve">Mögliche Impulsfragen:</w:t>
            </w:r>
            <w:r/>
          </w:p>
          <w:p>
            <w:pPr>
              <w:pStyle w:val="928"/>
              <w:numPr>
                <w:ilvl w:val="0"/>
                <w:numId w:val="21"/>
              </w:numPr>
              <w:ind w:right="-105"/>
              <w:spacing w:line="276" w:lineRule="auto"/>
              <w:rPr>
                <w:rFonts w:ascii="Arial" w:hAnsi="Arial" w:cs="Arial" w:eastAsia="Arial"/>
              </w:rPr>
            </w:pPr>
            <w:r>
              <w:rPr>
                <w:rFonts w:ascii="Arial" w:hAnsi="Arial" w:cs="Arial" w:eastAsia="Arial"/>
                <w:i/>
                <w:iCs/>
              </w:rPr>
              <w:t xml:space="preserve">Welche Begriffe kennt ihr nicht? </w:t>
            </w:r>
            <w:r/>
          </w:p>
          <w:p>
            <w:pPr>
              <w:pStyle w:val="928"/>
              <w:numPr>
                <w:ilvl w:val="0"/>
                <w:numId w:val="21"/>
              </w:numPr>
              <w:ind w:right="-105"/>
              <w:spacing w:line="276" w:lineRule="auto"/>
              <w:rPr>
                <w:rFonts w:ascii="Arial" w:hAnsi="Arial" w:cs="Arial" w:eastAsia="Arial"/>
              </w:rPr>
            </w:pPr>
            <w:r>
              <w:rPr>
                <w:rFonts w:ascii="Arial" w:hAnsi="Arial" w:cs="Arial" w:eastAsia="Arial"/>
                <w:i/>
                <w:iCs/>
              </w:rPr>
              <w:t xml:space="preserve">Wie lautet eure Einschätzung zu dem Profil? Kann er/sie euch korrekte Informationen geben?</w:t>
            </w:r>
            <w:r/>
          </w:p>
          <w:p>
            <w:pPr>
              <w:pStyle w:val="928"/>
              <w:numPr>
                <w:ilvl w:val="0"/>
                <w:numId w:val="21"/>
              </w:numPr>
              <w:ind w:right="-105"/>
              <w:spacing w:line="276" w:lineRule="auto"/>
              <w:rPr>
                <w:rFonts w:ascii="Arial" w:hAnsi="Arial" w:cs="Arial" w:eastAsia="Arial"/>
              </w:rPr>
            </w:pPr>
            <w:r>
              <w:rPr>
                <w:rFonts w:ascii="Arial" w:hAnsi="Arial" w:cs="Arial" w:eastAsia="Arial"/>
                <w:i/>
                <w:iCs/>
              </w:rPr>
              <w:t xml:space="preserve">Will er/sie euch korrekte Informationen geben?</w:t>
            </w:r>
            <w:r/>
          </w:p>
          <w:p>
            <w:pPr>
              <w:pStyle w:val="928"/>
              <w:numPr>
                <w:ilvl w:val="0"/>
                <w:numId w:val="21"/>
              </w:numPr>
              <w:ind w:right="-105"/>
              <w:spacing w:line="276" w:lineRule="auto"/>
              <w:rPr>
                <w:rFonts w:ascii="Arial" w:hAnsi="Arial" w:cs="Arial" w:eastAsia="Arial"/>
              </w:rPr>
            </w:pPr>
            <w:r>
              <w:rPr>
                <w:rFonts w:ascii="Arial" w:hAnsi="Arial" w:cs="Arial" w:eastAsia="Arial"/>
                <w:i/>
                <w:iCs/>
              </w:rPr>
              <w:t xml:space="preserve">Wenn wir nun per Handzeichen abstimmen, mit wem würdet ihr das Interview führen?</w:t>
            </w:r>
            <w:r/>
          </w:p>
          <w:p>
            <w:pPr>
              <w:contextualSpacing/>
              <w:ind w:right="-105"/>
              <w:spacing w:line="276" w:lineRule="auto"/>
              <w:rPr>
                <w:rFonts w:ascii="Arial" w:hAnsi="Arial" w:cs="Arial" w:eastAsia="Arial"/>
              </w:rPr>
            </w:pPr>
            <w:r>
              <w:rPr>
                <w:rFonts w:ascii="Arial" w:hAnsi="Arial" w:cs="Arial" w:eastAsia="Arial"/>
              </w:rPr>
            </w:r>
            <w:r/>
          </w:p>
          <w:p>
            <w:pPr>
              <w:contextualSpacing/>
              <w:ind w:right="-105"/>
              <w:spacing w:line="276" w:lineRule="auto"/>
              <w:rPr>
                <w:rFonts w:ascii="Arial" w:hAnsi="Arial" w:cs="Arial" w:eastAsia="Arial"/>
              </w:rPr>
            </w:pPr>
            <w:r>
              <w:rPr>
                <w:rFonts w:ascii="Arial" w:hAnsi="Arial" w:cs="Arial" w:eastAsia="Arial"/>
                <w:i/>
                <w:iCs/>
              </w:rPr>
              <w:t xml:space="preserve">Die Fragen 2-4 können mit farbigen Karten beantwortet werden. So müssen sich alle Jugendlichen zu dem Profil positionieren und es lassen sich Folgefragen ableiten.</w:t>
            </w:r>
            <w:r/>
          </w:p>
          <w:p>
            <w:pPr>
              <w:contextualSpacing/>
              <w:ind w:right="-105"/>
              <w:spacing w:line="276" w:lineRule="auto"/>
              <w:rPr>
                <w:rFonts w:ascii="Arial" w:hAnsi="Arial" w:cs="Arial" w:eastAsia="Arial"/>
              </w:rPr>
            </w:pPr>
            <w:r>
              <w:rPr>
                <w:rFonts w:ascii="Arial" w:hAnsi="Arial" w:cs="Arial" w:eastAsia="Arial"/>
              </w:rPr>
            </w:r>
            <w:r/>
          </w:p>
          <w:p>
            <w:pPr>
              <w:contextualSpacing/>
              <w:ind w:right="-105"/>
              <w:spacing w:line="276" w:lineRule="auto"/>
              <w:rPr>
                <w:rFonts w:ascii="Arial" w:hAnsi="Arial" w:cs="Arial" w:eastAsia="Arial"/>
              </w:rPr>
            </w:pPr>
            <w:r>
              <w:rPr>
                <w:rFonts w:ascii="Arial" w:hAnsi="Arial" w:cs="Arial" w:eastAsia="Arial"/>
              </w:rPr>
              <w:t xml:space="preserve">Richtige Einschätzungen:</w:t>
            </w:r>
            <w:r/>
          </w:p>
          <w:p>
            <w:pPr>
              <w:contextualSpacing/>
              <w:ind w:right="-105"/>
              <w:spacing w:line="276" w:lineRule="auto"/>
              <w:rPr>
                <w:rFonts w:ascii="Arial" w:hAnsi="Arial" w:cs="Arial" w:eastAsia="Arial"/>
              </w:rPr>
            </w:pPr>
            <w:r>
              <w:rPr>
                <w:rFonts w:ascii="Arial" w:hAnsi="Arial" w:cs="Arial" w:eastAsia="Arial"/>
              </w:rPr>
              <w:t xml:space="preserve">Schneider: Können = Ja, Wollen = Nein</w:t>
            </w:r>
            <w:r/>
          </w:p>
          <w:p>
            <w:pPr>
              <w:contextualSpacing/>
              <w:ind w:right="-105"/>
              <w:spacing w:line="276" w:lineRule="auto"/>
              <w:rPr>
                <w:rFonts w:ascii="Arial" w:hAnsi="Arial" w:cs="Arial" w:eastAsia="Arial"/>
              </w:rPr>
            </w:pPr>
            <w:r>
              <w:rPr>
                <w:rFonts w:ascii="Arial" w:hAnsi="Arial" w:cs="Arial" w:eastAsia="Arial"/>
              </w:rPr>
              <w:t xml:space="preserve">Dahlmeier: Können = Nein, Wollen = Ja</w:t>
            </w:r>
            <w:r/>
          </w:p>
          <w:p>
            <w:pPr>
              <w:contextualSpacing/>
              <w:ind w:right="-105"/>
              <w:spacing w:line="276" w:lineRule="auto"/>
              <w:rPr>
                <w:rFonts w:ascii="Arial" w:hAnsi="Arial" w:cs="Arial" w:eastAsia="Arial"/>
              </w:rPr>
            </w:pPr>
            <w:r>
              <w:rPr>
                <w:rFonts w:ascii="Arial" w:hAnsi="Arial" w:cs="Arial" w:eastAsia="Arial"/>
              </w:rPr>
              <w:t xml:space="preserve">Yilmaz: Können = Ja, Wollen = Ja (</w:t>
            </w:r>
            <w:r>
              <w:rPr>
                <w:rFonts w:ascii="Arial" w:hAnsi="Arial" w:cs="Arial" w:eastAsia="Arial"/>
                <w:b/>
              </w:rPr>
              <w:t xml:space="preserve">b</w:t>
            </w:r>
            <w:r>
              <w:rPr>
                <w:rFonts w:ascii="Arial" w:hAnsi="Arial" w:cs="Arial" w:eastAsia="Arial"/>
                <w:b/>
              </w:rPr>
              <w:t xml:space="preserve">este Quelle</w:t>
            </w:r>
            <w:r>
              <w:rPr>
                <w:rFonts w:ascii="Arial" w:hAnsi="Arial" w:cs="Arial" w:eastAsia="Arial"/>
              </w:rPr>
              <w:t xml:space="preserve">)</w:t>
            </w:r>
            <w:r/>
          </w:p>
          <w:p>
            <w:pPr>
              <w:contextualSpacing/>
              <w:ind w:right="-105"/>
              <w:spacing w:line="276" w:lineRule="auto"/>
              <w:rPr>
                <w:rFonts w:ascii="Arial" w:hAnsi="Arial" w:cs="Arial" w:eastAsia="Arial"/>
              </w:rPr>
            </w:pPr>
            <w:r>
              <w:rPr>
                <w:rFonts w:ascii="Arial" w:hAnsi="Arial" w:cs="Arial" w:eastAsia="Arial"/>
              </w:rPr>
            </w:r>
            <w:r/>
          </w:p>
          <w:p>
            <w:pPr>
              <w:contextualSpacing/>
              <w:ind w:right="-105"/>
              <w:spacing w:line="276" w:lineRule="auto"/>
              <w:rPr>
                <w:rFonts w:ascii="Arial" w:hAnsi="Arial" w:cs="Arial" w:eastAsia="Arial"/>
              </w:rPr>
            </w:pPr>
            <w:r>
              <w:rPr>
                <w:rFonts w:ascii="Arial" w:hAnsi="Arial" w:cs="Arial" w:eastAsia="Arial"/>
                <w:i/>
              </w:rPr>
              <w:t xml:space="preserve">Detaillierte Einschätzungen der Dimensionen </w:t>
            </w:r>
            <w:r>
              <w:rPr>
                <w:rFonts w:ascii="Arial" w:hAnsi="Arial" w:cs="Arial" w:eastAsia="Arial"/>
                <w:i/>
                <w:iCs/>
              </w:rPr>
              <w:t xml:space="preserve">Können</w:t>
            </w:r>
            <w:r>
              <w:rPr>
                <w:rFonts w:ascii="Arial" w:hAnsi="Arial" w:cs="Arial" w:eastAsia="Arial"/>
                <w:i/>
              </w:rPr>
              <w:t xml:space="preserve"> und Wollen befinden sich in den Foliennotizen</w:t>
            </w:r>
            <w:r/>
          </w:p>
          <w:p>
            <w:pPr>
              <w:spacing w:line="276" w:lineRule="auto"/>
              <w:rPr>
                <w:rFonts w:ascii="Arial" w:hAnsi="Arial" w:cs="Arial"/>
              </w:rPr>
            </w:pPr>
            <w:r>
              <w:rPr>
                <w:rFonts w:ascii="Arial" w:hAnsi="Arial" w:cs="Arial"/>
              </w:rPr>
            </w:r>
            <w:r/>
          </w:p>
        </w:tc>
        <w:tc>
          <w:tcPr>
            <w:tcW w:w="1559" w:type="dxa"/>
            <w:textDirection w:val="lrTb"/>
            <w:noWrap w:val="false"/>
          </w:tcPr>
          <w:p>
            <w:pPr>
              <w:rPr>
                <w:rFonts w:ascii="Arial" w:hAnsi="Arial" w:cs="Arial" w:eastAsia="Arial"/>
              </w:rPr>
            </w:pPr>
            <w:r>
              <w:rPr>
                <w:rFonts w:ascii="Arial" w:hAnsi="Arial" w:cs="Arial" w:eastAsia="Arial"/>
                <w:b/>
                <w:bCs/>
              </w:rPr>
              <w:t xml:space="preserve">Plenum</w:t>
            </w:r>
            <w:r>
              <w:rPr>
                <w:rFonts w:ascii="Arial" w:hAnsi="Arial" w:cs="Arial" w:eastAsia="Arial"/>
              </w:rPr>
              <w:t xml:space="preserve">, </w:t>
            </w:r>
            <w:r>
              <w:rPr>
                <w:rFonts w:ascii="Arial" w:hAnsi="Arial" w:cs="Arial" w:eastAsia="Arial"/>
              </w:rPr>
              <w:t xml:space="preserve">ge-meinsame</w:t>
            </w:r>
            <w:r>
              <w:rPr>
                <w:rFonts w:ascii="Arial" w:hAnsi="Arial" w:cs="Arial" w:eastAsia="Arial"/>
              </w:rPr>
              <w:t xml:space="preserve"> </w:t>
            </w:r>
            <w:r>
              <w:rPr>
                <w:rFonts w:ascii="Arial" w:hAnsi="Arial" w:cs="Arial" w:eastAsia="Arial"/>
              </w:rPr>
              <w:t xml:space="preserve">Gruppendis-kussion</w:t>
            </w:r>
            <w:r>
              <w:rPr>
                <w:rFonts w:ascii="Arial" w:hAnsi="Arial" w:cs="Arial" w:eastAsia="Arial"/>
              </w:rPr>
              <w:t xml:space="preserve"> mit anschließen-der </w:t>
            </w:r>
            <w:r>
              <w:rPr>
                <w:rFonts w:ascii="Arial" w:hAnsi="Arial" w:cs="Arial" w:eastAsia="Arial"/>
              </w:rPr>
              <w:t xml:space="preserve">Abstim-mung</w:t>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t xml:space="preserve">Abstimmen </w:t>
            </w:r>
            <w:r>
              <w:rPr>
                <w:rFonts w:ascii="Arial" w:hAnsi="Arial" w:cs="Arial" w:eastAsia="Arial"/>
              </w:rPr>
              <w:t xml:space="preserve">ggf. </w:t>
            </w:r>
            <w:r>
              <w:rPr>
                <w:rFonts w:ascii="Arial" w:hAnsi="Arial" w:cs="Arial" w:eastAsia="Arial"/>
              </w:rPr>
              <w:t xml:space="preserve">mit roten und grünen Karten</w:t>
            </w:r>
            <w:r/>
          </w:p>
          <w:p>
            <w:pPr>
              <w:rPr>
                <w:rFonts w:ascii="Arial" w:hAnsi="Arial" w:cs="Arial" w:eastAsia="Arial"/>
              </w:rPr>
            </w:pPr>
            <w:r>
              <w:rPr>
                <w:rFonts w:ascii="Arial" w:hAnsi="Arial" w:cs="Arial" w:eastAsia="Arial"/>
              </w:rPr>
            </w:r>
            <w:r/>
          </w:p>
        </w:tc>
        <w:tc>
          <w:tcPr>
            <w:tcW w:w="1701" w:type="dxa"/>
            <w:textDirection w:val="lrTb"/>
            <w:noWrap w:val="false"/>
          </w:tcPr>
          <w:p>
            <w:pPr>
              <w:rPr>
                <w:rFonts w:ascii="Arial" w:hAnsi="Arial" w:cs="Arial" w:eastAsia="Arial"/>
              </w:rPr>
            </w:pPr>
            <w:r>
              <w:rPr>
                <w:rFonts w:ascii="Arial" w:hAnsi="Arial" w:cs="Arial" w:eastAsia="Arial"/>
              </w:rPr>
              <w:t xml:space="preserve">PPT </w:t>
            </w:r>
            <w:r>
              <w:rPr>
                <w:rFonts w:ascii="Arial" w:hAnsi="Arial" w:cs="Arial" w:eastAsia="Arial"/>
              </w:rPr>
              <w:t xml:space="preserve">(</w:t>
            </w:r>
            <w:r>
              <w:rPr>
                <w:rFonts w:ascii="Arial" w:hAnsi="Arial" w:cs="Arial" w:eastAsia="Arial"/>
              </w:rPr>
              <w:t xml:space="preserve">Folie</w:t>
            </w:r>
            <w:r>
              <w:rPr>
                <w:rFonts w:ascii="Arial" w:hAnsi="Arial" w:cs="Arial" w:eastAsia="Arial"/>
              </w:rPr>
              <w:t xml:space="preserve">n</w:t>
            </w:r>
            <w:r>
              <w:rPr>
                <w:rFonts w:ascii="Arial" w:hAnsi="Arial" w:cs="Arial" w:eastAsia="Arial"/>
              </w:rPr>
              <w:t xml:space="preserve"> </w:t>
            </w:r>
            <w:r>
              <w:rPr>
                <w:rFonts w:ascii="Arial" w:hAnsi="Arial" w:cs="Arial" w:eastAsia="Arial"/>
              </w:rPr>
              <w:t xml:space="preserve">6 </w:t>
            </w:r>
            <w:r>
              <w:rPr>
                <w:rFonts w:ascii="Arial" w:hAnsi="Arial" w:cs="Arial" w:eastAsia="Arial"/>
              </w:rPr>
              <w:t xml:space="preserve">-</w:t>
            </w:r>
            <w:r>
              <w:rPr>
                <w:rFonts w:ascii="Arial" w:hAnsi="Arial" w:cs="Arial" w:eastAsia="Arial"/>
              </w:rPr>
              <w:t xml:space="preserve">9</w:t>
            </w:r>
            <w:r>
              <w:rPr>
                <w:rFonts w:ascii="Arial" w:hAnsi="Arial" w:cs="Arial" w:eastAsia="Arial"/>
              </w:rPr>
              <w:t xml:space="preserve">)</w:t>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r>
              <w:rPr>
                <w:rFonts w:ascii="Arial" w:hAnsi="Arial" w:cs="Arial" w:eastAsia="Arial"/>
              </w:rPr>
              <w:t xml:space="preserve">Optional: Pro Person farbige Karten in grün, gelb und rot</w:t>
            </w:r>
            <w:r/>
          </w:p>
          <w:p>
            <w:pPr>
              <w:rPr>
                <w:rFonts w:ascii="Arial" w:hAnsi="Arial" w:cs="Arial" w:eastAsia="Arial"/>
              </w:rPr>
            </w:pPr>
            <w:r>
              <w:rPr>
                <w:rFonts w:ascii="Arial" w:hAnsi="Arial" w:cs="Arial" w:eastAsia="Arial"/>
              </w:rPr>
            </w:r>
            <w:r/>
          </w:p>
        </w:tc>
        <w:tc>
          <w:tcPr>
            <w:tcW w:w="4363" w:type="dxa"/>
            <w:textDirection w:val="lrTb"/>
            <w:noWrap w:val="false"/>
          </w:tcPr>
          <w:p>
            <w:pPr>
              <w:spacing w:line="276" w:lineRule="auto"/>
              <w:rPr>
                <w:rFonts w:ascii="Arial" w:hAnsi="Arial" w:cs="Arial" w:eastAsia="Arial"/>
              </w:rPr>
            </w:pPr>
            <w:r>
              <w:rPr>
                <w:rFonts w:ascii="Arial" w:hAnsi="Arial" w:cs="Arial" w:eastAsia="Arial"/>
              </w:rPr>
              <w:t xml:space="preserve">Einige Begriffe (Aspartam, Elterninitiative, BMEL, etc.) können unbekannt sein und sollten deshalb gemeinsam geklärt </w:t>
            </w:r>
            <w:r>
              <w:rPr>
                <w:rFonts w:ascii="Arial" w:hAnsi="Arial" w:cs="Arial" w:eastAsia="Arial"/>
              </w:rPr>
              <w:t xml:space="preserve">werden.</w:t>
            </w:r>
            <w:r/>
          </w:p>
          <w:p>
            <w:pPr>
              <w:spacing w:line="276" w:lineRule="auto"/>
              <w:rPr>
                <w:rFonts w:ascii="Arial" w:hAnsi="Arial" w:cs="Arial" w:eastAsia="Arial"/>
              </w:rPr>
            </w:pPr>
            <w:r>
              <w:rPr>
                <w:rFonts w:ascii="Arial" w:hAnsi="Arial" w:cs="Arial" w:eastAsia="Arial"/>
              </w:rPr>
            </w:r>
            <w:r/>
          </w:p>
          <w:p>
            <w:pPr>
              <w:spacing w:line="276" w:lineRule="auto"/>
              <w:rPr>
                <w:rFonts w:ascii="Arial" w:hAnsi="Arial" w:cs="Arial" w:eastAsia="Arial"/>
              </w:rPr>
            </w:pPr>
            <w:r>
              <w:rPr>
                <w:rFonts w:ascii="Arial" w:hAnsi="Arial" w:cs="Arial" w:eastAsia="Arial"/>
              </w:rPr>
              <w:t xml:space="preserve">Beim Vergleich der Profile müssen die </w:t>
            </w:r>
            <w:r>
              <w:rPr>
                <w:rFonts w:ascii="Arial" w:hAnsi="Arial" w:cs="Arial" w:eastAsia="Arial"/>
              </w:rPr>
              <w:t xml:space="preserve">Jugendlichen</w:t>
            </w:r>
            <w:r>
              <w:rPr>
                <w:rFonts w:ascii="Arial" w:hAnsi="Arial" w:cs="Arial" w:eastAsia="Arial"/>
              </w:rPr>
              <w:t xml:space="preserve"> die Merkmale </w:t>
            </w:r>
            <w:r>
              <w:rPr>
                <w:rFonts w:ascii="Arial" w:hAnsi="Arial" w:cs="Arial" w:eastAsia="Arial"/>
                <w:i/>
              </w:rPr>
              <w:t xml:space="preserve">Können &amp; </w:t>
            </w:r>
            <w:r>
              <w:rPr>
                <w:rFonts w:ascii="Arial" w:hAnsi="Arial" w:cs="Arial" w:eastAsia="Arial"/>
                <w:i/>
              </w:rPr>
              <w:t xml:space="preserve">Wollen</w:t>
            </w:r>
            <w:r>
              <w:rPr>
                <w:rFonts w:ascii="Arial" w:hAnsi="Arial" w:cs="Arial" w:eastAsia="Arial"/>
              </w:rPr>
              <w:t xml:space="preserve"> separat voneinander einschätzen. Dadurch wird deutlich, dass sowohl </w:t>
            </w:r>
            <w:r>
              <w:rPr>
                <w:rFonts w:ascii="Arial" w:hAnsi="Arial" w:cs="Arial" w:eastAsia="Arial"/>
              </w:rPr>
              <w:t xml:space="preserve">Kompetenz</w:t>
            </w:r>
            <w:r>
              <w:rPr>
                <w:rFonts w:ascii="Arial" w:hAnsi="Arial" w:cs="Arial" w:eastAsia="Arial"/>
              </w:rPr>
              <w:t xml:space="preserve"> (Können) als auch Benevolenz (Wollen) gegeben sein muss, damit die Quelle als vertrauenswürdig eingestuft werden kann.</w:t>
            </w:r>
            <w:r/>
          </w:p>
          <w:p>
            <w:pPr>
              <w:spacing w:line="276" w:lineRule="auto"/>
              <w:rPr>
                <w:rFonts w:ascii="Arial" w:hAnsi="Arial" w:cs="Arial" w:eastAsia="Arial"/>
              </w:rPr>
            </w:pPr>
            <w:r>
              <w:rPr>
                <w:rFonts w:ascii="Arial" w:hAnsi="Arial" w:cs="Arial" w:eastAsia="Arial"/>
              </w:rPr>
            </w:r>
            <w:r/>
          </w:p>
          <w:p>
            <w:pPr>
              <w:spacing w:line="276" w:lineRule="auto"/>
              <w:rPr>
                <w:rFonts w:ascii="Arial" w:hAnsi="Arial" w:cs="Arial" w:eastAsia="Arial"/>
              </w:rPr>
            </w:pPr>
            <w:r>
              <w:rPr>
                <w:rFonts w:ascii="Arial" w:hAnsi="Arial" w:cs="Arial" w:eastAsia="Arial"/>
              </w:rPr>
            </w:r>
            <w:r/>
          </w:p>
          <w:p>
            <w:pPr>
              <w:spacing w:line="276" w:lineRule="auto"/>
              <w:rPr>
                <w:rFonts w:ascii="Arial" w:hAnsi="Arial" w:cs="Arial"/>
              </w:rPr>
            </w:pPr>
            <w:r>
              <w:rPr>
                <w:rFonts w:ascii="Arial" w:hAnsi="Arial" w:cs="Arial"/>
              </w:rPr>
            </w:r>
            <w:r/>
          </w:p>
        </w:tc>
      </w:tr>
      <w:tr>
        <w:trPr>
          <w:tblHeader/>
        </w:trPr>
        <w:tc>
          <w:tcPr>
            <w:tcW w:w="885" w:type="dxa"/>
            <w:textDirection w:val="lrTb"/>
            <w:noWrap w:val="false"/>
          </w:tcPr>
          <w:p>
            <w:pPr>
              <w:jc w:val="center"/>
            </w:pPr>
            <w:r>
              <w:t xml:space="preserve">15</w:t>
            </w:r>
            <w:r/>
          </w:p>
        </w:tc>
        <w:tc>
          <w:tcPr>
            <w:tcW w:w="1524" w:type="dxa"/>
            <w:textDirection w:val="lrTb"/>
            <w:noWrap w:val="false"/>
          </w:tcPr>
          <w:p>
            <w:pPr>
              <w:rPr>
                <w:rFonts w:ascii="Arial" w:hAnsi="Arial" w:cs="Arial" w:eastAsia="Arial"/>
                <w:b/>
                <w:bCs/>
              </w:rPr>
            </w:pPr>
            <w:r>
              <w:rPr>
                <w:rFonts w:ascii="Arial" w:hAnsi="Arial" w:cs="Arial" w:eastAsia="Arial"/>
                <w:b/>
                <w:bCs/>
              </w:rPr>
              <w:t xml:space="preserve">Erarbeitung II</w:t>
            </w:r>
            <w:r/>
          </w:p>
        </w:tc>
        <w:tc>
          <w:tcPr>
            <w:tcW w:w="5272" w:type="dxa"/>
            <w:textDirection w:val="lrTb"/>
            <w:noWrap w:val="false"/>
          </w:tcPr>
          <w:p>
            <w:pPr>
              <w:contextualSpacing/>
              <w:ind w:right="-105"/>
              <w:rPr>
                <w:rFonts w:ascii="Arial" w:hAnsi="Arial" w:cs="Arial" w:eastAsia="Arial"/>
              </w:rPr>
            </w:pPr>
            <w:r>
              <w:rPr>
                <w:rFonts w:ascii="Arial" w:hAnsi="Arial" w:cs="Arial" w:eastAsia="Arial"/>
              </w:rPr>
              <w:t xml:space="preserve">Das Szenario des geplanten Interviews wird weitergesponnen: Die Jugendlichen sollen sich nunmehr auf das Interview mittels einer </w:t>
            </w:r>
            <w:r>
              <w:rPr>
                <w:rFonts w:ascii="Arial" w:hAnsi="Arial" w:cs="Arial" w:eastAsia="Arial"/>
                <w:b/>
                <w:bCs/>
              </w:rPr>
              <w:t xml:space="preserve">Internetrecherche</w:t>
            </w:r>
            <w:r>
              <w:rPr>
                <w:rFonts w:ascii="Arial" w:hAnsi="Arial" w:cs="Arial" w:eastAsia="Arial"/>
              </w:rPr>
              <w:t xml:space="preserve"> vorbereiten. </w:t>
            </w:r>
            <w:r/>
          </w:p>
          <w:p>
            <w:pPr>
              <w:contextualSpacing/>
              <w:ind w:right="-105"/>
              <w:rPr>
                <w:rFonts w:ascii="Arial" w:hAnsi="Arial" w:cs="Arial" w:eastAsia="Arial"/>
              </w:rPr>
            </w:pPr>
            <w:r>
              <w:rPr>
                <w:rFonts w:ascii="Arial" w:hAnsi="Arial" w:cs="Arial" w:eastAsia="Arial"/>
              </w:rPr>
              <w:t xml:space="preserve">Sie erhalten fünf Treffer als Auszug aus den Ergebnissen einer Suchmaschinenanfrage. Diese gilt es nun ebenfalls auf den Dimensionen Können und Wollen zu bewerten, um ausschließlich vertrauenswürdige Quellen für eine tiefergehende Recherche auszuwählen. </w:t>
            </w:r>
            <w:r/>
          </w:p>
          <w:p>
            <w:pPr>
              <w:contextualSpacing/>
              <w:ind w:right="-105"/>
              <w:rPr>
                <w:rFonts w:ascii="Arial" w:hAnsi="Arial" w:cs="Arial" w:eastAsia="Arial"/>
              </w:rPr>
            </w:pPr>
            <w:r>
              <w:rPr>
                <w:rFonts w:ascii="Arial" w:hAnsi="Arial" w:cs="Arial" w:eastAsia="Arial"/>
              </w:rPr>
            </w:r>
            <w:r/>
          </w:p>
          <w:p>
            <w:pPr>
              <w:contextualSpacing/>
              <w:ind w:right="-105"/>
              <w:rPr>
                <w:rFonts w:ascii="Arial" w:hAnsi="Arial" w:cs="Arial" w:eastAsia="Arial"/>
              </w:rPr>
            </w:pPr>
            <w:r>
              <w:rPr>
                <w:rFonts w:ascii="Arial" w:hAnsi="Arial" w:cs="Arial" w:eastAsia="Arial"/>
              </w:rPr>
              <w:t xml:space="preserve">Hierzu wird das Arbeitsblatt I</w:t>
            </w:r>
            <w:r>
              <w:rPr>
                <w:rFonts w:ascii="Arial" w:hAnsi="Arial" w:cs="Arial" w:eastAsia="Arial"/>
              </w:rPr>
              <w:t xml:space="preserve">I</w:t>
            </w:r>
            <w:r>
              <w:rPr>
                <w:rFonts w:ascii="Arial" w:hAnsi="Arial" w:cs="Arial" w:eastAsia="Arial"/>
              </w:rPr>
              <w:t xml:space="preserve">I ausgehändigt, auf welchem die Jugendlichen in Einzelarbeit die Suchergebnisse anhand der Merkmale </w:t>
            </w:r>
            <w:r>
              <w:rPr>
                <w:rFonts w:ascii="Arial" w:hAnsi="Arial" w:cs="Arial" w:eastAsia="Arial"/>
                <w:i/>
                <w:iCs/>
              </w:rPr>
              <w:t xml:space="preserve">Können &amp; Wollen</w:t>
            </w:r>
            <w:r>
              <w:rPr>
                <w:rFonts w:ascii="Arial" w:hAnsi="Arial" w:cs="Arial" w:eastAsia="Arial"/>
              </w:rPr>
              <w:t xml:space="preserve"> bewerten. In einem zweiten Schritt sollen sich die Jugendlichen mit ihren Sitznachbarn über ihre Einschätzungen austauschen. </w:t>
            </w:r>
            <w:r/>
          </w:p>
          <w:p>
            <w:pPr>
              <w:contextualSpacing/>
              <w:ind w:right="-105"/>
              <w:rPr>
                <w:rFonts w:ascii="Arial" w:hAnsi="Arial" w:cs="Arial" w:eastAsia="Arial"/>
              </w:rPr>
            </w:pPr>
            <w:r>
              <w:rPr>
                <w:rFonts w:ascii="Arial" w:hAnsi="Arial" w:cs="Arial" w:eastAsia="Arial"/>
              </w:rPr>
            </w:r>
            <w:r/>
          </w:p>
          <w:p>
            <w:pPr>
              <w:spacing w:line="276" w:lineRule="auto"/>
              <w:rPr>
                <w:rFonts w:ascii="Arial" w:hAnsi="Arial" w:cs="Arial" w:eastAsia="Arial"/>
              </w:rPr>
            </w:pPr>
            <w:r>
              <w:rPr>
                <w:rFonts w:ascii="Arial" w:hAnsi="Arial" w:cs="Arial" w:eastAsia="Arial"/>
              </w:rPr>
            </w:r>
            <w:r/>
          </w:p>
          <w:p>
            <w:pPr>
              <w:spacing w:line="276" w:lineRule="auto"/>
              <w:rPr>
                <w:rFonts w:ascii="Arial" w:hAnsi="Arial" w:cs="Arial" w:eastAsia="Arial"/>
              </w:rPr>
            </w:pPr>
            <w:r>
              <w:rPr>
                <w:rFonts w:ascii="Arial" w:hAnsi="Arial" w:cs="Arial" w:eastAsia="Arial"/>
              </w:rPr>
            </w:r>
            <w:r/>
          </w:p>
        </w:tc>
        <w:tc>
          <w:tcPr>
            <w:tcW w:w="1559" w:type="dxa"/>
            <w:textDirection w:val="lrTb"/>
            <w:noWrap w:val="false"/>
          </w:tcPr>
          <w:p>
            <w:pPr>
              <w:rPr>
                <w:rFonts w:ascii="Arial" w:hAnsi="Arial" w:cs="Arial" w:eastAsia="Arial"/>
                <w:b/>
                <w:bCs/>
              </w:rPr>
            </w:pPr>
            <w:r>
              <w:rPr>
                <w:rFonts w:ascii="Arial" w:hAnsi="Arial" w:cs="Arial" w:eastAsia="Arial"/>
                <w:b/>
                <w:bCs/>
              </w:rPr>
              <w:t xml:space="preserve">Think-Pair-Share</w:t>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tc>
        <w:tc>
          <w:tcPr>
            <w:tcW w:w="1701" w:type="dxa"/>
            <w:textDirection w:val="lrTb"/>
            <w:noWrap w:val="false"/>
          </w:tcPr>
          <w:p>
            <w:r>
              <w:rPr>
                <w:rFonts w:ascii="Arial" w:hAnsi="Arial" w:cs="Arial" w:eastAsia="Arial"/>
              </w:rPr>
              <w:t xml:space="preserve">PPT (Folie </w:t>
            </w:r>
            <w:r>
              <w:rPr>
                <w:rFonts w:ascii="Arial" w:hAnsi="Arial" w:cs="Arial" w:eastAsia="Arial"/>
              </w:rPr>
              <w:t xml:space="preserve">10</w:t>
            </w:r>
            <w:r>
              <w:rPr>
                <w:rFonts w:ascii="Arial" w:hAnsi="Arial" w:cs="Arial" w:eastAsia="Arial"/>
              </w:rPr>
              <w:t xml:space="preserve">)</w:t>
            </w:r>
            <w:r>
              <w:rPr>
                <w:rFonts w:ascii="Arial" w:hAnsi="Arial" w:cs="Arial" w:eastAsia="Arial"/>
              </w:rPr>
              <w:t xml:space="preserve">, Folien </w:t>
            </w:r>
            <w:r>
              <w:rPr>
                <w:rFonts w:ascii="Arial" w:hAnsi="Arial" w:cs="Arial" w:eastAsia="Arial"/>
              </w:rPr>
              <w:t xml:space="preserve">1</w:t>
            </w:r>
            <w:r>
              <w:rPr>
                <w:rFonts w:ascii="Arial" w:hAnsi="Arial" w:cs="Arial" w:eastAsia="Arial"/>
              </w:rPr>
              <w:t xml:space="preserve">1</w:t>
            </w:r>
            <w:r>
              <w:rPr>
                <w:rFonts w:ascii="Arial" w:hAnsi="Arial" w:cs="Arial" w:eastAsia="Arial"/>
              </w:rPr>
              <w:t xml:space="preserve">-1</w:t>
            </w:r>
            <w:r>
              <w:rPr>
                <w:rFonts w:ascii="Arial" w:hAnsi="Arial" w:cs="Arial" w:eastAsia="Arial"/>
              </w:rPr>
              <w:t xml:space="preserve">5</w:t>
            </w:r>
            <w:r>
              <w:rPr>
                <w:rFonts w:ascii="Arial" w:hAnsi="Arial" w:cs="Arial" w:eastAsia="Arial"/>
              </w:rPr>
              <w:t xml:space="preserve"> </w:t>
            </w:r>
            <w:r>
              <w:rPr>
                <w:rFonts w:ascii="Arial" w:hAnsi="Arial" w:cs="Arial" w:eastAsia="Arial"/>
              </w:rPr>
              <w:t xml:space="preserve">dienen als Hintergrundinformationen)</w:t>
            </w:r>
            <w:r/>
          </w:p>
          <w:p>
            <w:pPr>
              <w:rPr>
                <w:rFonts w:ascii="Arial" w:hAnsi="Arial" w:cs="Arial" w:eastAsia="Arial"/>
              </w:rPr>
            </w:pPr>
            <w:r>
              <w:rPr>
                <w:rFonts w:ascii="Arial" w:hAnsi="Arial" w:cs="Arial" w:eastAsia="Arial"/>
              </w:rPr>
            </w:r>
            <w:r/>
          </w:p>
          <w:p>
            <w:r>
              <w:rPr>
                <w:rFonts w:ascii="Arial" w:hAnsi="Arial" w:cs="Arial" w:eastAsia="Arial"/>
              </w:rPr>
              <w:t xml:space="preserve">Arbeitsblatt II</w:t>
            </w:r>
            <w:r>
              <w:rPr>
                <w:rFonts w:ascii="Arial" w:hAnsi="Arial" w:cs="Arial" w:eastAsia="Arial"/>
              </w:rPr>
              <w:t xml:space="preserve">I</w:t>
            </w:r>
            <w:r>
              <w:rPr>
                <w:rFonts w:ascii="Arial" w:hAnsi="Arial" w:cs="Arial" w:eastAsia="Arial"/>
              </w:rPr>
              <w:t xml:space="preserve"> </w:t>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tc>
        <w:tc>
          <w:tcPr>
            <w:tcW w:w="4363" w:type="dxa"/>
            <w:textDirection w:val="lrTb"/>
            <w:noWrap w:val="false"/>
          </w:tcPr>
          <w:p>
            <w:pPr>
              <w:spacing w:line="276" w:lineRule="auto"/>
            </w:pPr>
            <w:r>
              <w:rPr>
                <w:rFonts w:ascii="Arial" w:hAnsi="Arial" w:cs="Arial" w:eastAsia="Arial"/>
              </w:rPr>
              <w:t xml:space="preserve">Für diese Übung ist eine stabile Internet-verbindung elementar! </w:t>
            </w:r>
            <w:r/>
          </w:p>
          <w:p>
            <w:pPr>
              <w:spacing w:line="276" w:lineRule="auto"/>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tc>
      </w:tr>
      <w:tr>
        <w:trPr>
          <w:trHeight w:val="300"/>
          <w:tblHeader/>
        </w:trPr>
        <w:tc>
          <w:tcPr>
            <w:tcW w:w="885" w:type="dxa"/>
            <w:textDirection w:val="lrTb"/>
            <w:noWrap w:val="false"/>
          </w:tcPr>
          <w:p>
            <w:pPr>
              <w:jc w:val="center"/>
            </w:pPr>
            <w:r>
              <w:t xml:space="preserve">10</w:t>
            </w:r>
            <w:r/>
          </w:p>
        </w:tc>
        <w:tc>
          <w:tcPr>
            <w:tcW w:w="1524" w:type="dxa"/>
            <w:textDirection w:val="lrTb"/>
            <w:noWrap w:val="false"/>
          </w:tcPr>
          <w:p>
            <w:pPr>
              <w:rPr>
                <w:rFonts w:ascii="Arial" w:hAnsi="Arial" w:cs="Arial" w:eastAsia="Arial"/>
                <w:b/>
                <w:bCs/>
              </w:rPr>
            </w:pPr>
            <w:r>
              <w:rPr>
                <w:rFonts w:ascii="Arial" w:hAnsi="Arial" w:cs="Arial" w:eastAsia="Arial"/>
                <w:b/>
                <w:bCs/>
              </w:rPr>
              <w:t xml:space="preserve">Sicherung</w:t>
            </w:r>
            <w:r/>
          </w:p>
        </w:tc>
        <w:tc>
          <w:tcPr>
            <w:tcW w:w="5272" w:type="dxa"/>
            <w:textDirection w:val="lrTb"/>
            <w:noWrap w:val="false"/>
          </w:tcPr>
          <w:p>
            <w:pPr>
              <w:contextualSpacing/>
              <w:ind w:right="-105"/>
              <w:rPr>
                <w:rFonts w:ascii="Arial" w:hAnsi="Arial" w:cs="Arial" w:eastAsia="Arial"/>
              </w:rPr>
            </w:pPr>
            <w:r>
              <w:rPr>
                <w:rFonts w:ascii="Arial" w:hAnsi="Arial" w:cs="Arial" w:eastAsia="Arial"/>
              </w:rPr>
              <w:t xml:space="preserve">Zum Abschluss sollen die Jugendlichen ihre Einschätzungen der beiden Merkmale </w:t>
            </w:r>
            <w:r>
              <w:rPr>
                <w:rFonts w:ascii="Arial" w:hAnsi="Arial" w:cs="Arial" w:eastAsia="Arial"/>
                <w:i/>
                <w:iCs/>
              </w:rPr>
              <w:t xml:space="preserve">Können</w:t>
            </w:r>
            <w:r>
              <w:rPr>
                <w:rFonts w:ascii="Arial" w:hAnsi="Arial" w:cs="Arial" w:eastAsia="Arial"/>
              </w:rPr>
              <w:t xml:space="preserve"> und </w:t>
            </w:r>
            <w:r>
              <w:rPr>
                <w:rFonts w:ascii="Arial" w:hAnsi="Arial" w:cs="Arial" w:eastAsia="Arial"/>
                <w:i/>
                <w:iCs/>
              </w:rPr>
              <w:t xml:space="preserve">Wollen</w:t>
            </w:r>
            <w:r>
              <w:rPr>
                <w:rFonts w:ascii="Arial" w:hAnsi="Arial" w:cs="Arial" w:eastAsia="Arial"/>
              </w:rPr>
              <w:t xml:space="preserve"> zu einem </w:t>
            </w:r>
            <w:r>
              <w:rPr>
                <w:rFonts w:ascii="Arial" w:hAnsi="Arial" w:cs="Arial" w:eastAsia="Arial"/>
                <w:b/>
                <w:bCs/>
              </w:rPr>
              <w:t xml:space="preserve">Urteil </w:t>
            </w:r>
            <w:r>
              <w:rPr>
                <w:rFonts w:ascii="Arial" w:hAnsi="Arial" w:cs="Arial" w:eastAsia="Arial"/>
                <w:b/>
                <w:bCs/>
              </w:rPr>
              <w:t xml:space="preserve">über die </w:t>
            </w:r>
            <w:r>
              <w:rPr>
                <w:rFonts w:ascii="Arial" w:hAnsi="Arial" w:cs="Arial" w:eastAsia="Arial"/>
                <w:b/>
                <w:bCs/>
              </w:rPr>
              <w:t xml:space="preserve">Vertrauenswürdigkeit</w:t>
            </w:r>
            <w:r>
              <w:rPr>
                <w:rFonts w:ascii="Arial" w:hAnsi="Arial" w:cs="Arial" w:eastAsia="Arial"/>
              </w:rPr>
              <w:t xml:space="preserve"> für jedes Suchergebnis verdichten. Die Abfrage dieser Urteile erfolgt entweder im Plenum oder spielbasiert in einem </w:t>
            </w:r>
            <w:r>
              <w:rPr>
                <w:rFonts w:ascii="Arial" w:hAnsi="Arial" w:cs="Arial" w:eastAsia="Arial"/>
              </w:rPr>
              <w:t xml:space="preserve">Mentimeter</w:t>
            </w:r>
            <w:r>
              <w:rPr>
                <w:rFonts w:ascii="Arial" w:hAnsi="Arial" w:cs="Arial" w:eastAsia="Arial"/>
              </w:rPr>
              <w:t xml:space="preserve">-Quiz</w:t>
            </w:r>
            <w:r>
              <w:rPr>
                <w:rFonts w:ascii="Arial" w:hAnsi="Arial" w:cs="Arial" w:eastAsia="Arial"/>
              </w:rPr>
              <w:t xml:space="preserve">. Die Lehrkraft leitet das Quiz und erläutert nach jedem Ergebnis ihre Einschätzung der Vertrauenswürdigkeit der jeweiligen Quelle. Sie erläutert dabei, ob und inwiefern die Merkmale </w:t>
            </w:r>
            <w:r>
              <w:rPr>
                <w:rFonts w:ascii="Arial" w:hAnsi="Arial" w:cs="Arial" w:eastAsia="Arial"/>
                <w:i/>
                <w:iCs/>
              </w:rPr>
              <w:t xml:space="preserve">Können &amp; Wollen</w:t>
            </w:r>
            <w:r>
              <w:rPr>
                <w:rFonts w:ascii="Arial" w:hAnsi="Arial" w:cs="Arial" w:eastAsia="Arial"/>
              </w:rPr>
              <w:t xml:space="preserve"> erfüllt sind.</w:t>
            </w:r>
            <w:r/>
          </w:p>
          <w:p>
            <w:pPr>
              <w:rPr>
                <w:rFonts w:ascii="Arial" w:hAnsi="Arial" w:cs="Arial" w:eastAsia="Arial"/>
              </w:rPr>
            </w:pPr>
            <w:r>
              <w:rPr>
                <w:rFonts w:ascii="Arial" w:hAnsi="Arial" w:cs="Arial" w:eastAsia="Arial"/>
              </w:rPr>
            </w:r>
            <w:r/>
          </w:p>
        </w:tc>
        <w:tc>
          <w:tcPr>
            <w:tcW w:w="1559" w:type="dxa"/>
            <w:textDirection w:val="lrTb"/>
            <w:noWrap w:val="false"/>
          </w:tcPr>
          <w:p>
            <w:pPr>
              <w:rPr>
                <w:rFonts w:ascii="Arial" w:hAnsi="Arial" w:cs="Arial" w:eastAsia="Arial"/>
              </w:rPr>
            </w:pPr>
            <w:r>
              <w:rPr>
                <w:rFonts w:ascii="Arial" w:hAnsi="Arial" w:cs="Arial" w:eastAsia="Arial"/>
                <w:b/>
                <w:bCs/>
              </w:rPr>
              <w:t xml:space="preserve">Plenum</w:t>
            </w:r>
            <w:r/>
          </w:p>
          <w:p>
            <w:pPr>
              <w:rPr>
                <w:rFonts w:ascii="Arial" w:hAnsi="Arial" w:cs="Arial" w:eastAsia="Arial"/>
              </w:rPr>
            </w:pPr>
            <w:r>
              <w:rPr>
                <w:rFonts w:ascii="Arial" w:hAnsi="Arial" w:cs="Arial" w:eastAsia="Arial"/>
              </w:rPr>
            </w:r>
            <w:r/>
          </w:p>
        </w:tc>
        <w:tc>
          <w:tcPr>
            <w:tcW w:w="1701" w:type="dxa"/>
            <w:textDirection w:val="lrTb"/>
            <w:noWrap w:val="false"/>
          </w:tcPr>
          <w:p>
            <w:r>
              <w:rPr>
                <w:rFonts w:ascii="Arial" w:hAnsi="Arial" w:cs="Arial" w:eastAsia="Arial"/>
              </w:rPr>
              <w:t xml:space="preserve">Optional: Vorbereitetes </w:t>
            </w:r>
            <w:r>
              <w:rPr>
                <w:rFonts w:ascii="Arial" w:hAnsi="Arial" w:cs="Arial" w:eastAsia="Arial"/>
              </w:rPr>
              <w:t xml:space="preserve">Mentimeter</w:t>
            </w:r>
            <w:r>
              <w:rPr>
                <w:rFonts w:ascii="Arial" w:hAnsi="Arial" w:cs="Arial" w:eastAsia="Arial"/>
              </w:rPr>
              <w:t xml:space="preserve"> (Quiz-Software)</w:t>
            </w:r>
            <w:r/>
          </w:p>
          <w:p>
            <w:pPr>
              <w:rPr>
                <w:rFonts w:ascii="Arial" w:hAnsi="Arial" w:cs="Arial" w:eastAsia="Arial"/>
              </w:rPr>
            </w:pPr>
            <w:r>
              <w:rPr>
                <w:rFonts w:ascii="Arial" w:hAnsi="Arial" w:cs="Arial" w:eastAsia="Arial"/>
              </w:rPr>
              <w:t xml:space="preserve">PPT (Folie 1</w:t>
            </w:r>
            <w:r>
              <w:rPr>
                <w:rFonts w:ascii="Arial" w:hAnsi="Arial" w:cs="Arial" w:eastAsia="Arial"/>
              </w:rPr>
              <w:t xml:space="preserve">6</w:t>
            </w:r>
            <w:r>
              <w:rPr>
                <w:rFonts w:ascii="Arial" w:hAnsi="Arial" w:cs="Arial" w:eastAsia="Arial"/>
              </w:rPr>
              <w:t xml:space="preserve">)</w:t>
            </w:r>
            <w:r/>
          </w:p>
        </w:tc>
        <w:tc>
          <w:tcPr>
            <w:tcW w:w="4363" w:type="dxa"/>
            <w:textDirection w:val="lrTb"/>
            <w:noWrap w:val="false"/>
          </w:tcPr>
          <w:p>
            <w:pPr>
              <w:spacing w:line="276" w:lineRule="auto"/>
            </w:pPr>
            <w:r>
              <w:rPr>
                <w:rFonts w:ascii="Arial" w:hAnsi="Arial" w:cs="Arial" w:eastAsia="Arial"/>
              </w:rPr>
              <w:t xml:space="preserve">Das Quiz muss vorab in </w:t>
            </w:r>
            <w:r>
              <w:rPr>
                <w:rFonts w:ascii="Arial" w:hAnsi="Arial" w:cs="Arial" w:eastAsia="Arial"/>
              </w:rPr>
              <w:t xml:space="preserve">Mentimeter</w:t>
            </w:r>
            <w:r>
              <w:rPr>
                <w:rFonts w:ascii="Arial" w:hAnsi="Arial" w:cs="Arial" w:eastAsia="Arial"/>
              </w:rPr>
              <w:t xml:space="preserve"> vor-bereitet werden. </w:t>
            </w:r>
            <w:r>
              <w:rPr>
                <w:rFonts w:ascii="Arial" w:hAnsi="Arial" w:cs="Arial" w:eastAsia="Arial"/>
              </w:rPr>
              <w:t xml:space="preserve">Di</w:t>
            </w:r>
            <w:r>
              <w:rPr>
                <w:rFonts w:ascii="Arial" w:hAnsi="Arial" w:cs="Arial" w:eastAsia="Arial"/>
              </w:rPr>
              <w:t xml:space="preserve">e entsprechenden Wertungen befinden sich ausgeblendet in der PPT.</w:t>
            </w:r>
            <w:r/>
          </w:p>
          <w:p>
            <w:pPr>
              <w:spacing w:line="276" w:lineRule="auto"/>
              <w:rPr>
                <w:rFonts w:ascii="Arial" w:hAnsi="Arial" w:cs="Arial" w:eastAsia="Arial"/>
              </w:rPr>
            </w:pPr>
            <w:r>
              <w:rPr>
                <w:rFonts w:ascii="Arial" w:hAnsi="Arial" w:cs="Arial" w:eastAsia="Arial"/>
              </w:rPr>
            </w:r>
            <w:r/>
          </w:p>
        </w:tc>
      </w:tr>
      <w:tr>
        <w:trPr>
          <w:tblHeader/>
        </w:trPr>
        <w:tc>
          <w:tcPr>
            <w:tcW w:w="885" w:type="dxa"/>
            <w:textDirection w:val="lrTb"/>
            <w:noWrap w:val="false"/>
          </w:tcPr>
          <w:p>
            <w:pPr>
              <w:jc w:val="center"/>
            </w:pPr>
            <w:r>
              <w:t xml:space="preserve">5</w:t>
            </w:r>
            <w:r/>
          </w:p>
        </w:tc>
        <w:tc>
          <w:tcPr>
            <w:tcW w:w="1524" w:type="dxa"/>
            <w:textDirection w:val="lrTb"/>
            <w:noWrap w:val="false"/>
          </w:tcPr>
          <w:p>
            <w:pPr>
              <w:rPr>
                <w:rFonts w:ascii="Arial" w:hAnsi="Arial" w:cs="Arial" w:eastAsia="Arial"/>
                <w:b/>
                <w:bCs/>
              </w:rPr>
            </w:pPr>
            <w:r>
              <w:rPr>
                <w:rFonts w:ascii="Arial" w:hAnsi="Arial" w:cs="Arial" w:eastAsia="Arial"/>
                <w:b/>
                <w:bCs/>
              </w:rPr>
              <w:t xml:space="preserve">Vertiefung</w:t>
            </w:r>
            <w:r/>
          </w:p>
        </w:tc>
        <w:tc>
          <w:tcPr>
            <w:tcW w:w="5272" w:type="dxa"/>
            <w:textDirection w:val="lrTb"/>
            <w:noWrap w:val="false"/>
          </w:tcPr>
          <w:p>
            <w:pPr>
              <w:contextualSpacing/>
              <w:ind w:right="-105"/>
              <w:spacing w:line="276" w:lineRule="auto"/>
              <w:rPr>
                <w:rFonts w:ascii="Arial" w:hAnsi="Arial" w:cs="Arial" w:eastAsia="Arial"/>
              </w:rPr>
            </w:pPr>
            <w:r>
              <w:rPr>
                <w:rFonts w:ascii="Arial" w:hAnsi="Arial" w:cs="Arial" w:eastAsia="Arial"/>
              </w:rPr>
              <w:t xml:space="preserve">Das Vorgehen bei der Bewertung und Auswahl von Suchergebnissen wird in seinen Teilschritten reflektiert. Die </w:t>
            </w:r>
            <w:r>
              <w:rPr>
                <w:rFonts w:ascii="Arial" w:hAnsi="Arial" w:cs="Arial" w:eastAsia="Arial"/>
                <w:b/>
                <w:bCs/>
              </w:rPr>
              <w:t xml:space="preserve">Methode</w:t>
            </w:r>
            <w:r>
              <w:rPr>
                <w:rFonts w:ascii="Arial" w:hAnsi="Arial" w:cs="Arial" w:eastAsia="Arial"/>
              </w:rPr>
              <w:t xml:space="preserve"> wird von der Lehrkraft als </w:t>
            </w:r>
            <w:r>
              <w:rPr>
                <w:rFonts w:ascii="Arial" w:hAnsi="Arial" w:cs="Arial" w:eastAsia="Arial"/>
                <w:b/>
                <w:bCs/>
              </w:rPr>
              <w:t xml:space="preserve">„</w:t>
            </w:r>
            <w:r>
              <w:rPr>
                <w:rFonts w:ascii="Arial" w:hAnsi="Arial" w:cs="Arial" w:eastAsia="Arial"/>
                <w:b/>
                <w:bCs/>
                <w:i/>
                <w:iCs/>
              </w:rPr>
              <w:t xml:space="preserve">Finger Stillhalten“</w:t>
            </w:r>
            <w:r>
              <w:rPr>
                <w:rFonts w:ascii="Arial" w:hAnsi="Arial" w:cs="Arial" w:eastAsia="Arial"/>
              </w:rPr>
              <w:t xml:space="preserve"> bezeichnet. </w:t>
            </w:r>
            <w:r/>
          </w:p>
          <w:p>
            <w:pPr>
              <w:contextualSpacing/>
              <w:ind w:right="-105"/>
              <w:spacing w:line="276" w:lineRule="auto"/>
              <w:rPr>
                <w:rFonts w:ascii="Arial" w:hAnsi="Arial" w:cs="Arial" w:eastAsia="Arial"/>
              </w:rPr>
            </w:pPr>
            <w:r>
              <w:rPr>
                <w:rFonts w:ascii="Arial" w:hAnsi="Arial" w:cs="Arial" w:eastAsia="Arial"/>
              </w:rPr>
            </w:r>
            <w:r/>
          </w:p>
          <w:p>
            <w:pPr>
              <w:spacing w:line="276" w:lineRule="auto"/>
              <w:rPr>
                <w:rFonts w:ascii="Arial" w:hAnsi="Arial" w:cs="Arial" w:eastAsia="Arial"/>
              </w:rPr>
            </w:pPr>
            <w:r>
              <w:rPr>
                <w:rFonts w:ascii="Arial" w:hAnsi="Arial" w:cs="Arial" w:eastAsia="Arial"/>
              </w:rPr>
              <w:t xml:space="preserve">Den Jugendlichen wird verdeutlicht, dass eine systematische Vorauswahl der Ergebnisse – wie sie künstlich in dem vorangegangenen Spiel stattfand – </w:t>
            </w:r>
            <w:r>
              <w:rPr>
                <w:rFonts w:ascii="Arial" w:hAnsi="Arial" w:cs="Arial" w:eastAsia="Arial"/>
              </w:rPr>
              <w:t xml:space="preserve">hilfreich und sinnvoll ist, da die Reihenfolge von Suchergebnissen durch intransparente Algorithmen bestimmt wird.</w:t>
            </w:r>
            <w:r/>
          </w:p>
          <w:p>
            <w:pPr>
              <w:spacing w:line="276" w:lineRule="auto"/>
              <w:rPr>
                <w:rFonts w:ascii="Arial" w:hAnsi="Arial" w:cs="Arial" w:eastAsia="Arial"/>
              </w:rPr>
            </w:pPr>
            <w:r>
              <w:rPr>
                <w:rFonts w:ascii="Arial" w:hAnsi="Arial" w:cs="Arial" w:eastAsia="Arial"/>
              </w:rPr>
            </w:r>
            <w:r/>
          </w:p>
          <w:p>
            <w:pPr>
              <w:spacing w:line="276" w:lineRule="auto"/>
              <w:rPr>
                <w:rFonts w:ascii="Arial" w:hAnsi="Arial" w:cs="Arial" w:eastAsia="Arial"/>
              </w:rPr>
            </w:pPr>
            <w:r>
              <w:rPr>
                <w:rFonts w:ascii="Arial" w:hAnsi="Arial" w:cs="Arial" w:eastAsia="Arial"/>
              </w:rPr>
              <w:t xml:space="preserve">Mit Hilfe des Webse</w:t>
            </w:r>
            <w:r>
              <w:rPr>
                <w:rFonts w:ascii="Arial" w:hAnsi="Arial" w:cs="Arial" w:eastAsia="Arial"/>
              </w:rPr>
              <w:t xml:space="preserve">iten-Namens sowie der Preview der Suchergebnisse lässt sich in der Regel bereits eine erste Einschätzung zur Vertrauenswürdigkeit einer Quelle vornehmen. Dadurch kann Zeit eingespart werden, die andernfalls für das Lesen unnötiger Artikel aufgebracht wird.</w:t>
            </w:r>
            <w:r/>
          </w:p>
          <w:p>
            <w:pPr>
              <w:spacing w:line="276" w:lineRule="auto"/>
              <w:rPr>
                <w:rFonts w:ascii="Arial" w:hAnsi="Arial" w:cs="Arial" w:eastAsia="Arial"/>
              </w:rPr>
            </w:pPr>
            <w:r>
              <w:rPr>
                <w:rFonts w:ascii="Arial" w:hAnsi="Arial" w:cs="Arial" w:eastAsia="Arial"/>
              </w:rPr>
            </w:r>
            <w:r/>
          </w:p>
        </w:tc>
        <w:tc>
          <w:tcPr>
            <w:tcW w:w="1559" w:type="dxa"/>
            <w:textDirection w:val="lrTb"/>
            <w:noWrap w:val="false"/>
          </w:tcPr>
          <w:p>
            <w:pPr>
              <w:rPr>
                <w:rFonts w:ascii="Arial" w:hAnsi="Arial" w:cs="Arial" w:eastAsia="Arial"/>
              </w:rPr>
            </w:pPr>
            <w:r>
              <w:rPr>
                <w:rFonts w:ascii="Arial" w:hAnsi="Arial" w:cs="Arial" w:eastAsia="Arial"/>
                <w:b/>
                <w:bCs/>
              </w:rPr>
              <w:t xml:space="preserve">Vortrag </w:t>
            </w:r>
            <w:r>
              <w:rPr>
                <w:rFonts w:ascii="Arial" w:hAnsi="Arial" w:cs="Arial" w:eastAsia="Arial"/>
              </w:rPr>
              <w:t xml:space="preserve">der Lehrkraft</w:t>
            </w:r>
            <w:r/>
          </w:p>
        </w:tc>
        <w:tc>
          <w:tcPr>
            <w:tcW w:w="1701" w:type="dxa"/>
            <w:textDirection w:val="lrTb"/>
            <w:noWrap w:val="false"/>
          </w:tcPr>
          <w:p>
            <w:r>
              <w:rPr>
                <w:rFonts w:ascii="Arial" w:hAnsi="Arial" w:cs="Arial" w:eastAsia="Arial"/>
              </w:rPr>
              <w:t xml:space="preserve">PPT (Folie </w:t>
            </w:r>
            <w:r>
              <w:rPr>
                <w:rFonts w:ascii="Arial" w:hAnsi="Arial" w:cs="Arial" w:eastAsia="Arial"/>
              </w:rPr>
              <w:t xml:space="preserve">1</w:t>
            </w:r>
            <w:r>
              <w:rPr>
                <w:rFonts w:ascii="Arial" w:hAnsi="Arial" w:cs="Arial" w:eastAsia="Arial"/>
              </w:rPr>
              <w:t xml:space="preserve">7</w:t>
            </w:r>
            <w:r>
              <w:rPr>
                <w:rFonts w:ascii="Arial" w:hAnsi="Arial" w:cs="Arial" w:eastAsia="Arial"/>
              </w:rPr>
              <w:t xml:space="preserve">)</w:t>
            </w:r>
            <w:r/>
          </w:p>
          <w:p>
            <w:pPr>
              <w:rPr>
                <w:rFonts w:ascii="Arial" w:hAnsi="Arial" w:cs="Arial" w:eastAsia="Arial"/>
              </w:rPr>
            </w:pPr>
            <w:r>
              <w:rPr>
                <w:rFonts w:ascii="Arial" w:hAnsi="Arial" w:cs="Arial" w:eastAsia="Arial"/>
              </w:rPr>
            </w:r>
            <w:r/>
          </w:p>
        </w:tc>
        <w:tc>
          <w:tcPr>
            <w:tcW w:w="4363" w:type="dxa"/>
            <w:textDirection w:val="lrTb"/>
            <w:noWrap w:val="false"/>
          </w:tcPr>
          <w:p>
            <w:pPr>
              <w:rPr>
                <w:rFonts w:ascii="Arial" w:hAnsi="Arial" w:cs="Arial" w:eastAsia="Arial"/>
              </w:rPr>
            </w:pPr>
            <w:r>
              <w:rPr>
                <w:rFonts w:ascii="Arial" w:hAnsi="Arial" w:cs="Arial" w:eastAsia="Arial"/>
              </w:rPr>
              <w:t xml:space="preserve">Mit der Methode </w:t>
            </w:r>
            <w:r>
              <w:rPr>
                <w:rFonts w:ascii="Arial" w:hAnsi="Arial" w:cs="Arial" w:eastAsia="Arial"/>
                <w:i/>
                <w:iCs/>
              </w:rPr>
              <w:t xml:space="preserve">Finger Stillhalten</w:t>
            </w:r>
            <w:r>
              <w:rPr>
                <w:rFonts w:ascii="Arial" w:hAnsi="Arial" w:cs="Arial" w:eastAsia="Arial"/>
              </w:rPr>
              <w:t xml:space="preserve"> findet eine strategische Vorauswahl von Suchergebnissen statt. Die Strategie unterstützt Jugendliche dabei, ihre kognitiven und motivationalen Ressourcen auf vertrauenswürdige Quellen zu fokussieren. </w:t>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t xml:space="preserve">Die Methode „Finger Stillhalten“ ist angelehnt an die Methode „Click Restraint“ aus </w:t>
            </w:r>
            <w:r/>
          </w:p>
          <w:p>
            <w:pPr>
              <w:spacing w:line="276" w:lineRule="auto"/>
            </w:pPr>
            <w:r>
              <w:rPr>
                <w:rFonts w:ascii="Arial" w:hAnsi="Arial" w:cs="Arial" w:eastAsia="Arial"/>
                <w:lang w:val="en-US"/>
              </w:rPr>
              <w:t xml:space="preserve">Wineburg</w:t>
            </w:r>
            <w:r>
              <w:rPr>
                <w:rFonts w:ascii="Arial" w:hAnsi="Arial" w:cs="Arial" w:eastAsia="Arial"/>
                <w:lang w:val="en-US"/>
              </w:rPr>
              <w:t xml:space="preserve">, S., &amp; McGrew, S. (2019). Lateral reading and the nature of expertise: Reading less and learning more when evaluating digital information. </w:t>
            </w:r>
            <w:r>
              <w:rPr>
                <w:rFonts w:ascii="Arial" w:hAnsi="Arial" w:cs="Arial" w:eastAsia="Arial"/>
                <w:i/>
                <w:iCs/>
                <w:lang w:val="en-US"/>
              </w:rPr>
              <w:t xml:space="preserve">Teachers College Record</w:t>
            </w:r>
            <w:r>
              <w:rPr>
                <w:rFonts w:ascii="Arial" w:hAnsi="Arial" w:cs="Arial" w:eastAsia="Arial"/>
                <w:lang w:val="en-US"/>
              </w:rPr>
              <w:t xml:space="preserve">, </w:t>
            </w:r>
            <w:r>
              <w:rPr>
                <w:rFonts w:ascii="Arial" w:hAnsi="Arial" w:cs="Arial" w:eastAsia="Arial"/>
                <w:i/>
                <w:iCs/>
                <w:lang w:val="en-US"/>
              </w:rPr>
              <w:t xml:space="preserve">121</w:t>
            </w:r>
            <w:r>
              <w:rPr>
                <w:rFonts w:ascii="Arial" w:hAnsi="Arial" w:cs="Arial" w:eastAsia="Arial"/>
                <w:lang w:val="en-US"/>
              </w:rPr>
              <w:t xml:space="preserve">(11).</w:t>
            </w:r>
            <w:r/>
          </w:p>
          <w:p>
            <w:pPr>
              <w:spacing w:line="276" w:lineRule="auto"/>
              <w:rPr>
                <w:rFonts w:ascii="Arial" w:hAnsi="Arial" w:cs="Arial" w:eastAsia="Arial"/>
              </w:rPr>
            </w:pPr>
            <w:r>
              <w:rPr>
                <w:rFonts w:ascii="Arial" w:hAnsi="Arial" w:cs="Arial" w:eastAsia="Arial"/>
              </w:rPr>
            </w:r>
            <w:r/>
          </w:p>
        </w:tc>
      </w:tr>
      <w:tr>
        <w:trPr>
          <w:tblHeader/>
        </w:trPr>
        <w:tc>
          <w:tcPr>
            <w:tcW w:w="885" w:type="dxa"/>
            <w:textDirection w:val="lrTb"/>
            <w:noWrap w:val="false"/>
          </w:tcPr>
          <w:p>
            <w:pPr>
              <w:ind w:left="-23"/>
              <w:jc w:val="center"/>
            </w:pPr>
            <w:r>
              <w:t xml:space="preserve">5</w:t>
            </w:r>
            <w:r/>
          </w:p>
        </w:tc>
        <w:tc>
          <w:tcPr>
            <w:tcW w:w="1524" w:type="dxa"/>
            <w:textDirection w:val="lrTb"/>
            <w:noWrap w:val="false"/>
          </w:tcPr>
          <w:p>
            <w:pPr>
              <w:ind w:left="-112" w:right="-104"/>
              <w:rPr>
                <w:rFonts w:ascii="Arial" w:hAnsi="Arial" w:cs="Arial" w:eastAsia="Arial"/>
              </w:rPr>
            </w:pPr>
            <w:r>
              <w:rPr>
                <w:rFonts w:ascii="Arial" w:hAnsi="Arial" w:cs="Arial" w:eastAsia="Arial"/>
                <w:b/>
                <w:bCs/>
              </w:rPr>
              <w:t xml:space="preserve">Hausaufgabe</w:t>
            </w:r>
            <w:r/>
          </w:p>
        </w:tc>
        <w:tc>
          <w:tcPr>
            <w:tcW w:w="5272" w:type="dxa"/>
            <w:textDirection w:val="lrTb"/>
            <w:noWrap w:val="false"/>
          </w:tcPr>
          <w:p>
            <w:pPr>
              <w:ind w:right="-105"/>
              <w:rPr>
                <w:rFonts w:ascii="Arial" w:hAnsi="Arial" w:cs="Arial" w:eastAsia="Arial"/>
              </w:rPr>
            </w:pPr>
            <w:r>
              <w:rPr>
                <w:rFonts w:ascii="Arial" w:hAnsi="Arial" w:cs="Arial" w:eastAsia="Arial"/>
              </w:rPr>
              <w:t xml:space="preserve">Zum </w:t>
            </w:r>
            <w:r>
              <w:rPr>
                <w:rFonts w:ascii="Arial" w:hAnsi="Arial" w:cs="Arial" w:eastAsia="Arial"/>
              </w:rPr>
              <w:t xml:space="preserve">T</w:t>
            </w:r>
            <w:r>
              <w:rPr>
                <w:rFonts w:ascii="Arial" w:hAnsi="Arial" w:cs="Arial" w:eastAsia="Arial"/>
              </w:rPr>
              <w:t xml:space="preserve">hema </w:t>
            </w:r>
            <w:r>
              <w:rPr>
                <w:rFonts w:ascii="Arial" w:hAnsi="Arial" w:cs="Arial" w:eastAsia="Arial"/>
              </w:rPr>
              <w:t xml:space="preserve">„Empfehlenswerte </w:t>
            </w:r>
            <w:r>
              <w:rPr>
                <w:rFonts w:ascii="Arial" w:hAnsi="Arial" w:cs="Arial" w:eastAsia="Arial"/>
              </w:rPr>
              <w:t xml:space="preserve">Skincare</w:t>
            </w:r>
            <w:r>
              <w:rPr>
                <w:rFonts w:ascii="Arial" w:hAnsi="Arial" w:cs="Arial" w:eastAsia="Arial"/>
              </w:rPr>
              <w:t xml:space="preserve">-Produkte“ gibt es viele Meinungen: Von ganz speziellen Tipps bis hin zum Rat, nur Wasser zu benutzen, wirst du in den Medien alles finden.</w:t>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t xml:space="preserve">Überlege dir jeweils eine Person, auf die folgende Merkmale zutreffen, wenn sie über das Thema informiert:</w:t>
            </w:r>
            <w:r/>
          </w:p>
          <w:p>
            <w:pPr>
              <w:ind w:right="-105"/>
              <w:rPr>
                <w:rFonts w:ascii="Arial" w:hAnsi="Arial" w:cs="Arial" w:eastAsia="Arial"/>
              </w:rPr>
            </w:pPr>
            <w:r>
              <w:rPr>
                <w:rFonts w:ascii="Arial" w:hAnsi="Arial" w:cs="Arial" w:eastAsia="Arial"/>
              </w:rPr>
            </w:r>
            <w:r/>
          </w:p>
          <w:tbl>
            <w:tblPr>
              <w:tblStyle w:val="868"/>
              <w:tblW w:w="0" w:type="auto"/>
              <w:tblLayout w:type="fixed"/>
              <w:tblLook w:val="06A0" w:firstRow="1" w:lastRow="0" w:firstColumn="1" w:lastColumn="0" w:noHBand="1" w:noVBand="1"/>
            </w:tblPr>
            <w:tblGrid>
              <w:gridCol w:w="2528"/>
              <w:gridCol w:w="2528"/>
            </w:tblGrid>
            <w:tr>
              <w:trPr/>
              <w:tc>
                <w:tcPr>
                  <w:tcW w:w="2528" w:type="dxa"/>
                  <w:textDirection w:val="lrTb"/>
                  <w:noWrap w:val="false"/>
                </w:tcPr>
                <w:p>
                  <w:pPr>
                    <w:rPr>
                      <w:rFonts w:ascii="Arial" w:hAnsi="Arial" w:cs="Arial" w:eastAsia="Arial"/>
                      <w:b/>
                      <w:bCs/>
                    </w:rPr>
                    <w:framePr w:hSpace="141" w:wrap="around" w:vAnchor="text" w:hAnchor="text" w:y="1"/>
                  </w:pPr>
                  <w:r>
                    <w:rPr>
                      <w:rFonts w:ascii="Arial" w:hAnsi="Arial" w:cs="Arial" w:eastAsia="Arial"/>
                      <w:b/>
                      <w:bCs/>
                    </w:rPr>
                    <w:t xml:space="preserve">Können</w:t>
                  </w:r>
                  <w:r/>
                </w:p>
              </w:tc>
              <w:tc>
                <w:tcPr>
                  <w:tcW w:w="2528" w:type="dxa"/>
                  <w:textDirection w:val="lrTb"/>
                  <w:noWrap w:val="false"/>
                </w:tcPr>
                <w:p>
                  <w:pPr>
                    <w:rPr>
                      <w:rFonts w:ascii="Arial" w:hAnsi="Arial" w:cs="Arial" w:eastAsia="Arial"/>
                      <w:b/>
                      <w:bCs/>
                    </w:rPr>
                    <w:framePr w:hSpace="141" w:wrap="around" w:vAnchor="text" w:hAnchor="text" w:y="1"/>
                  </w:pPr>
                  <w:r>
                    <w:rPr>
                      <w:rFonts w:ascii="Arial" w:hAnsi="Arial" w:cs="Arial" w:eastAsia="Arial"/>
                      <w:b/>
                      <w:bCs/>
                    </w:rPr>
                    <w:t xml:space="preserve">Wollen</w:t>
                  </w:r>
                  <w:r/>
                </w:p>
              </w:tc>
            </w:tr>
            <w:tr>
              <w:trPr/>
              <w:tc>
                <w:tcPr>
                  <w:tcW w:w="2528" w:type="dxa"/>
                  <w:textDirection w:val="lrTb"/>
                  <w:noWrap w:val="false"/>
                </w:tcPr>
                <w:p>
                  <w:pPr>
                    <w:rPr>
                      <w:rFonts w:ascii="Arial" w:hAnsi="Arial" w:cs="Arial" w:eastAsia="Arial"/>
                      <w:b/>
                      <w:bCs/>
                    </w:rPr>
                    <w:framePr w:hSpace="141" w:wrap="around" w:vAnchor="text" w:hAnchor="text" w:y="1"/>
                  </w:pPr>
                  <w:r>
                    <w:rPr>
                      <w:rFonts w:ascii="Arial" w:hAnsi="Arial" w:cs="Arial" w:eastAsia="Arial"/>
                      <w:b/>
                      <w:bCs/>
                    </w:rPr>
                    <w:t xml:space="preserve">+</w:t>
                  </w:r>
                  <w:r/>
                </w:p>
              </w:tc>
              <w:tc>
                <w:tcPr>
                  <w:tcW w:w="2528" w:type="dxa"/>
                  <w:textDirection w:val="lrTb"/>
                  <w:noWrap w:val="false"/>
                </w:tcPr>
                <w:p>
                  <w:pPr>
                    <w:rPr>
                      <w:rFonts w:ascii="Arial" w:hAnsi="Arial" w:cs="Arial" w:eastAsia="Arial"/>
                      <w:b/>
                      <w:bCs/>
                    </w:rPr>
                    <w:framePr w:hSpace="141" w:wrap="around" w:vAnchor="text" w:hAnchor="text" w:y="1"/>
                  </w:pPr>
                  <w:r>
                    <w:rPr>
                      <w:rFonts w:ascii="Arial" w:hAnsi="Arial" w:cs="Arial" w:eastAsia="Arial"/>
                      <w:b/>
                      <w:bCs/>
                    </w:rPr>
                    <w:t xml:space="preserve">-</w:t>
                  </w:r>
                  <w:r/>
                </w:p>
              </w:tc>
            </w:tr>
            <w:tr>
              <w:trPr/>
              <w:tc>
                <w:tcPr>
                  <w:tcW w:w="2528" w:type="dxa"/>
                  <w:textDirection w:val="lrTb"/>
                  <w:noWrap w:val="false"/>
                </w:tcPr>
                <w:p>
                  <w:pPr>
                    <w:rPr>
                      <w:rFonts w:ascii="Arial" w:hAnsi="Arial" w:cs="Arial" w:eastAsia="Arial"/>
                      <w:b/>
                      <w:bCs/>
                    </w:rPr>
                    <w:framePr w:hSpace="141" w:wrap="around" w:vAnchor="text" w:hAnchor="text" w:y="1"/>
                  </w:pPr>
                  <w:r>
                    <w:rPr>
                      <w:rFonts w:ascii="Arial" w:hAnsi="Arial" w:cs="Arial" w:eastAsia="Arial"/>
                      <w:b/>
                      <w:bCs/>
                    </w:rPr>
                    <w:t xml:space="preserve">-</w:t>
                  </w:r>
                  <w:r/>
                </w:p>
              </w:tc>
              <w:tc>
                <w:tcPr>
                  <w:tcW w:w="2528" w:type="dxa"/>
                  <w:textDirection w:val="lrTb"/>
                  <w:noWrap w:val="false"/>
                </w:tcPr>
                <w:p>
                  <w:pPr>
                    <w:rPr>
                      <w:rFonts w:ascii="Arial" w:hAnsi="Arial" w:cs="Arial" w:eastAsia="Arial"/>
                      <w:b/>
                      <w:bCs/>
                    </w:rPr>
                    <w:framePr w:hSpace="141" w:wrap="around" w:vAnchor="text" w:hAnchor="text" w:y="1"/>
                  </w:pPr>
                  <w:r>
                    <w:rPr>
                      <w:rFonts w:ascii="Arial" w:hAnsi="Arial" w:cs="Arial" w:eastAsia="Arial"/>
                      <w:b/>
                      <w:bCs/>
                    </w:rPr>
                    <w:t xml:space="preserve">+</w:t>
                  </w:r>
                  <w:r/>
                </w:p>
              </w:tc>
            </w:tr>
            <w:tr>
              <w:trPr/>
              <w:tc>
                <w:tcPr>
                  <w:tcW w:w="2528" w:type="dxa"/>
                  <w:textDirection w:val="lrTb"/>
                  <w:noWrap w:val="false"/>
                </w:tcPr>
                <w:p>
                  <w:pPr>
                    <w:rPr>
                      <w:rFonts w:ascii="Arial" w:hAnsi="Arial" w:cs="Arial" w:eastAsia="Arial"/>
                      <w:b/>
                      <w:bCs/>
                    </w:rPr>
                    <w:framePr w:hSpace="141" w:wrap="around" w:vAnchor="text" w:hAnchor="text" w:y="1"/>
                  </w:pPr>
                  <w:r>
                    <w:rPr>
                      <w:rFonts w:ascii="Arial" w:hAnsi="Arial" w:cs="Arial" w:eastAsia="Arial"/>
                      <w:b/>
                      <w:bCs/>
                    </w:rPr>
                    <w:t xml:space="preserve">+</w:t>
                  </w:r>
                  <w:r/>
                </w:p>
              </w:tc>
              <w:tc>
                <w:tcPr>
                  <w:tcW w:w="2528" w:type="dxa"/>
                  <w:textDirection w:val="lrTb"/>
                  <w:noWrap w:val="false"/>
                </w:tcPr>
                <w:p>
                  <w:pPr>
                    <w:rPr>
                      <w:rFonts w:ascii="Arial" w:hAnsi="Arial" w:cs="Arial" w:eastAsia="Arial"/>
                      <w:b/>
                      <w:bCs/>
                    </w:rPr>
                    <w:framePr w:hSpace="141" w:wrap="around" w:vAnchor="text" w:hAnchor="text" w:y="1"/>
                  </w:pPr>
                  <w:r>
                    <w:rPr>
                      <w:rFonts w:ascii="Arial" w:hAnsi="Arial" w:cs="Arial" w:eastAsia="Arial"/>
                      <w:b/>
                      <w:bCs/>
                    </w:rPr>
                    <w:t xml:space="preserve">+</w:t>
                  </w:r>
                  <w:r/>
                </w:p>
              </w:tc>
            </w:tr>
          </w:tbl>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t xml:space="preserve">Lösungsbeispiele: </w:t>
            </w:r>
            <w:r/>
          </w:p>
          <w:p>
            <w:pPr>
              <w:ind w:right="-105"/>
              <w:rPr>
                <w:rFonts w:ascii="Arial" w:hAnsi="Arial" w:cs="Arial" w:eastAsia="Arial"/>
              </w:rPr>
            </w:pPr>
            <w:r>
              <w:rPr>
                <w:rFonts w:ascii="Arial" w:hAnsi="Arial" w:cs="Arial" w:eastAsia="Arial"/>
              </w:rPr>
              <w:t xml:space="preserve">1. </w:t>
            </w:r>
            <w:r>
              <w:rPr>
                <w:rFonts w:ascii="Arial" w:hAnsi="Arial" w:cs="Arial" w:eastAsia="Arial"/>
              </w:rPr>
              <w:t xml:space="preserve">Mitarbeiter:in</w:t>
            </w:r>
            <w:r>
              <w:rPr>
                <w:rFonts w:ascii="Arial" w:hAnsi="Arial" w:cs="Arial" w:eastAsia="Arial"/>
              </w:rPr>
              <w:t xml:space="preserve"> einer Firma, die Hautpflegeprodukte herstellt</w:t>
            </w:r>
            <w:r>
              <w:rPr>
                <w:rFonts w:ascii="Arial" w:hAnsi="Arial" w:cs="Arial" w:eastAsia="Arial"/>
              </w:rPr>
              <w:t xml:space="preserve"> </w:t>
            </w:r>
            <w:r/>
          </w:p>
          <w:p>
            <w:pPr>
              <w:ind w:right="-105"/>
              <w:rPr>
                <w:rFonts w:ascii="Arial" w:hAnsi="Arial" w:cs="Arial" w:eastAsia="Arial"/>
              </w:rPr>
            </w:pPr>
            <w:r>
              <w:rPr>
                <w:rFonts w:ascii="Arial" w:hAnsi="Arial" w:cs="Arial" w:eastAsia="Arial"/>
              </w:rPr>
              <w:t xml:space="preserve">2. </w:t>
            </w:r>
            <w:r>
              <w:rPr>
                <w:rFonts w:ascii="Arial" w:hAnsi="Arial" w:cs="Arial" w:eastAsia="Arial"/>
              </w:rPr>
              <w:t xml:space="preserve">Private/r </w:t>
            </w:r>
            <w:r>
              <w:rPr>
                <w:rFonts w:ascii="Arial" w:hAnsi="Arial" w:cs="Arial" w:eastAsia="Arial"/>
              </w:rPr>
              <w:t xml:space="preserve">Blogger</w:t>
            </w:r>
            <w:r>
              <w:rPr>
                <w:rFonts w:ascii="Arial" w:hAnsi="Arial" w:cs="Arial" w:eastAsia="Arial"/>
              </w:rPr>
              <w:t xml:space="preserve">:i</w:t>
            </w:r>
            <w:r>
              <w:rPr>
                <w:rFonts w:ascii="Arial" w:hAnsi="Arial" w:cs="Arial" w:eastAsia="Arial"/>
              </w:rPr>
              <w:t xml:space="preserve">n</w:t>
            </w:r>
            <w:r>
              <w:rPr>
                <w:rFonts w:ascii="Arial" w:hAnsi="Arial" w:cs="Arial" w:eastAsia="Arial"/>
              </w:rPr>
              <w:t xml:space="preserve">, </w:t>
            </w:r>
            <w:r>
              <w:rPr>
                <w:rFonts w:ascii="Arial" w:hAnsi="Arial" w:cs="Arial" w:eastAsia="Arial"/>
              </w:rPr>
              <w:t xml:space="preserve">der/</w:t>
            </w:r>
            <w:r>
              <w:rPr>
                <w:rFonts w:ascii="Arial" w:hAnsi="Arial" w:cs="Arial" w:eastAsia="Arial"/>
              </w:rPr>
              <w:t xml:space="preserve">die viele Produkte benutzt, aber nicht gut informiert ist. </w:t>
            </w:r>
            <w:r/>
          </w:p>
          <w:p>
            <w:pPr>
              <w:ind w:right="-105"/>
              <w:rPr>
                <w:rFonts w:ascii="Arial" w:hAnsi="Arial" w:cs="Arial" w:eastAsia="Arial"/>
              </w:rPr>
            </w:pPr>
            <w:r>
              <w:rPr>
                <w:rFonts w:ascii="Arial" w:hAnsi="Arial" w:cs="Arial" w:eastAsia="Arial"/>
              </w:rPr>
              <w:t xml:space="preserve">3. </w:t>
            </w:r>
            <w:r>
              <w:rPr>
                <w:rFonts w:ascii="Arial" w:hAnsi="Arial" w:cs="Arial" w:eastAsia="Arial"/>
              </w:rPr>
              <w:t xml:space="preserve">Chemielaborantin</w:t>
            </w:r>
            <w:r>
              <w:rPr>
                <w:rFonts w:ascii="Arial" w:hAnsi="Arial" w:cs="Arial" w:eastAsia="Arial"/>
              </w:rPr>
              <w:t xml:space="preserve">, die </w:t>
            </w:r>
            <w:r>
              <w:rPr>
                <w:rFonts w:ascii="Arial" w:hAnsi="Arial" w:cs="Arial" w:eastAsia="Arial"/>
              </w:rPr>
              <w:t xml:space="preserve">für</w:t>
            </w:r>
            <w:r>
              <w:rPr>
                <w:rFonts w:ascii="Arial" w:hAnsi="Arial" w:cs="Arial" w:eastAsia="Arial"/>
              </w:rPr>
              <w:t xml:space="preserve"> </w:t>
            </w:r>
            <w:r>
              <w:rPr>
                <w:rFonts w:ascii="Arial" w:hAnsi="Arial" w:cs="Arial" w:eastAsia="Arial"/>
                <w:i/>
                <w:iCs/>
              </w:rPr>
              <w:t xml:space="preserve">Ökotest </w:t>
            </w:r>
            <w:r>
              <w:rPr>
                <w:rFonts w:ascii="Arial" w:hAnsi="Arial" w:cs="Arial" w:eastAsia="Arial"/>
              </w:rPr>
              <w:t xml:space="preserve">oder </w:t>
            </w:r>
            <w:r>
              <w:rPr>
                <w:rFonts w:ascii="Arial" w:hAnsi="Arial" w:cs="Arial" w:eastAsia="Arial"/>
                <w:i/>
                <w:iCs/>
              </w:rPr>
              <w:t xml:space="preserve">Stiftung Warentest</w:t>
            </w:r>
            <w:r>
              <w:rPr>
                <w:rFonts w:ascii="Arial" w:hAnsi="Arial" w:cs="Arial" w:eastAsia="Arial"/>
              </w:rPr>
              <w:t xml:space="preserve"> </w:t>
            </w:r>
            <w:r>
              <w:rPr>
                <w:rFonts w:ascii="Arial" w:hAnsi="Arial" w:cs="Arial" w:eastAsia="Arial"/>
              </w:rPr>
              <w:t xml:space="preserve">Produkte testet</w:t>
            </w:r>
            <w:r>
              <w:rPr>
                <w:rFonts w:ascii="Arial" w:hAnsi="Arial" w:cs="Arial" w:eastAsia="Arial"/>
              </w:rPr>
              <w:t xml:space="preserve">.</w:t>
            </w:r>
            <w:r/>
          </w:p>
        </w:tc>
        <w:tc>
          <w:tcPr>
            <w:tcW w:w="1559" w:type="dxa"/>
            <w:textDirection w:val="lrTb"/>
            <w:noWrap w:val="false"/>
          </w:tcPr>
          <w:p>
            <w:pPr>
              <w:rPr>
                <w:rFonts w:ascii="Arial" w:hAnsi="Arial" w:cs="Arial" w:eastAsia="Arial"/>
              </w:rPr>
            </w:pPr>
            <w:r>
              <w:rPr>
                <w:rFonts w:ascii="Arial" w:hAnsi="Arial" w:cs="Arial" w:eastAsia="Arial"/>
              </w:rPr>
            </w:r>
            <w:r/>
          </w:p>
        </w:tc>
        <w:tc>
          <w:tcPr>
            <w:tcW w:w="1701" w:type="dxa"/>
            <w:textDirection w:val="lrTb"/>
            <w:noWrap w:val="false"/>
          </w:tcPr>
          <w:p>
            <w:pPr>
              <w:ind w:right="-105"/>
              <w:rPr>
                <w:rFonts w:ascii="Arial" w:hAnsi="Arial" w:cs="Arial" w:eastAsia="Arial"/>
              </w:rPr>
            </w:pPr>
            <w:r>
              <w:rPr>
                <w:rFonts w:ascii="Arial" w:hAnsi="Arial" w:cs="Arial" w:eastAsia="Arial"/>
              </w:rPr>
              <w:t xml:space="preserve">PP</w:t>
            </w:r>
            <w:r>
              <w:rPr>
                <w:rFonts w:ascii="Arial" w:hAnsi="Arial" w:cs="Arial" w:eastAsia="Arial"/>
              </w:rPr>
              <w:t xml:space="preserve">T</w:t>
            </w:r>
            <w:r>
              <w:rPr>
                <w:rFonts w:ascii="Arial" w:hAnsi="Arial" w:cs="Arial" w:eastAsia="Arial"/>
              </w:rPr>
              <w:t xml:space="preserve"> (Folie 1</w:t>
            </w:r>
            <w:r>
              <w:rPr>
                <w:rFonts w:ascii="Arial" w:hAnsi="Arial" w:cs="Arial" w:eastAsia="Arial"/>
              </w:rPr>
              <w:t xml:space="preserve">8</w:t>
            </w:r>
            <w:r>
              <w:rPr>
                <w:rFonts w:ascii="Arial" w:hAnsi="Arial" w:cs="Arial" w:eastAsia="Arial"/>
              </w:rPr>
              <w:t xml:space="preserve">)</w:t>
            </w:r>
            <w:r/>
          </w:p>
        </w:tc>
        <w:tc>
          <w:tcPr>
            <w:tcW w:w="4363" w:type="dxa"/>
            <w:textDirection w:val="lrTb"/>
            <w:noWrap w:val="false"/>
          </w:tcPr>
          <w:p>
            <w:pPr>
              <w:rPr>
                <w:rFonts w:ascii="Arial" w:hAnsi="Arial" w:cs="Arial" w:eastAsia="Arial"/>
              </w:rPr>
            </w:pPr>
            <w:r>
              <w:rPr>
                <w:rFonts w:ascii="Arial" w:hAnsi="Arial" w:cs="Arial" w:eastAsia="Arial"/>
              </w:rPr>
              <w:t xml:space="preserve">Die im Unterricht erworbenen Kenntnisse werden auf ein anderes Beispiel übertragen. Sie sind als Einstieg für die nächste Stunde nutzbar.</w:t>
            </w:r>
            <w:r/>
          </w:p>
        </w:tc>
      </w:tr>
    </w:tbl>
    <w:p>
      <w:r/>
      <w:r/>
    </w:p>
    <w:p>
      <w:pPr>
        <w:tabs>
          <w:tab w:val="left" w:pos="11595" w:leader="none"/>
        </w:tabs>
      </w:pPr>
      <w:r>
        <w:tab/>
      </w:r>
      <w:r/>
    </w:p>
    <w:sectPr>
      <w:headerReference w:type="default" r:id="rId9"/>
      <w:headerReference w:type="first" r:id="rId10"/>
      <w:footerReference w:type="default" r:id="rId11"/>
      <w:footerReference w:type="first" r:id="rId12"/>
      <w:footnotePr/>
      <w:endnotePr/>
      <w:type w:val="nextPage"/>
      <w:pgSz w:w="16838" w:h="11906" w:orient="landscape"/>
      <w:pgMar w:top="851" w:right="737" w:bottom="851" w:left="737" w:header="709" w:footer="45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 w:type="continuationNotice" w:id="1">
    <w:p>
      <w:pPr>
        <w:spacing w:after="0" w:line="240" w:lineRule="auto"/>
      </w:pP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Calibri">
    <w:panose1 w:val="020F0502020204030204"/>
  </w:font>
  <w:font w:name="Times New Roman">
    <w:panose1 w:val="02020603050405020304"/>
  </w:font>
  <w:font w:name="Segoe UI">
    <w:panose1 w:val="020B0502040504020204"/>
  </w:font>
  <w:font w:name="Arial">
    <w:panose1 w:val="020B060402020202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64"/>
      <w:tabs>
        <w:tab w:val="clear" w:pos="14287" w:leader="none"/>
        <w:tab w:val="right" w:pos="15309" w:leader="none"/>
      </w:tabs>
      <w:rPr>
        <w:b/>
      </w:rPr>
    </w:pPr>
    <w:r>
      <w:rPr>
        <w:b/>
      </w:rPr>
    </w:r>
    <w:r/>
    <w:r>
      <w:rPr>
        <w:b/>
      </w:rPr>
      <w:t xml:space="preserve">Qapito! - Quellen kritisch beurteilen </w:t>
    </w:r>
    <w:r>
      <w:rPr>
        <w:b/>
      </w:rPr>
      <w:tab/>
    </w:r>
    <w:r>
      <w:rPr>
        <w:b/>
      </w:rPr>
      <w:tab/>
    </w:r>
    <w:r>
      <w:rPr>
        <w:b/>
      </w:rPr>
      <w:t xml:space="preserve">Ablaufschema   </w:t>
    </w:r>
    <w:r>
      <w:rPr>
        <w:b/>
        <w:bCs/>
      </w:rPr>
      <w:fldChar w:fldCharType="begin"/>
    </w:r>
    <w:r>
      <w:rPr>
        <w:b/>
        <w:bCs/>
      </w:rPr>
      <w:instrText xml:space="preserve">PAGE  \* Arabic  \* MERGEFORMAT</w:instrText>
    </w:r>
    <w:r>
      <w:rPr>
        <w:b/>
        <w:bCs/>
      </w:rPr>
      <w:fldChar w:fldCharType="separate"/>
    </w:r>
    <w:r>
      <w:rPr>
        <w:b/>
        <w:bCs/>
      </w:rPr>
      <w:t xml:space="preserve">6</w:t>
    </w:r>
    <w:r>
      <w:rPr>
        <w:b/>
        <w:bCs/>
      </w:rPr>
      <w:fldChar w:fldCharType="end"/>
    </w:r>
    <w:r>
      <w:rPr>
        <w:b/>
        <w:bCs/>
      </w:rPr>
      <w:t xml:space="preserve"> </w:t>
    </w:r>
    <w:r>
      <w:rPr>
        <w:b/>
      </w:rPr>
      <w:t xml:space="preserve">| </w:t>
    </w:r>
    <w:r>
      <w:rPr>
        <w:b/>
        <w:bCs/>
      </w:rPr>
      <w:fldChar w:fldCharType="begin"/>
    </w:r>
    <w:r>
      <w:rPr>
        <w:b/>
        <w:bCs/>
      </w:rPr>
      <w:instrText xml:space="preserve">NUMPAGES  \* Arabic  \* MERGEFORMAT</w:instrText>
    </w:r>
    <w:r>
      <w:rPr>
        <w:b/>
        <w:bCs/>
      </w:rPr>
      <w:fldChar w:fldCharType="separate"/>
    </w:r>
    <w:r>
      <w:rPr>
        <w:b/>
        <w:bCs/>
      </w:rPr>
      <w:t xml:space="preserve">6</w:t>
    </w:r>
    <w:r>
      <w:rPr>
        <w:b/>
        <w:bCs/>
      </w:rPr>
      <w:fldChar w:fldCharType="end"/>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64"/>
      <w:tabs>
        <w:tab w:val="clear" w:pos="14287" w:leader="none"/>
        <w:tab w:val="right" w:pos="15309" w:leader="none"/>
      </w:tabs>
      <w:rPr>
        <w:b/>
      </w:rPr>
    </w:pPr>
    <w:r>
      <w:rPr>
        <w:b/>
      </w:rPr>
      <w:t xml:space="preserve">Qapito! - Quellen kritisch beurteilen </w:t>
    </w:r>
    <w:r>
      <w:rPr>
        <w:b/>
      </w:rPr>
      <w:tab/>
    </w:r>
    <w:r>
      <w:rPr>
        <w:b/>
      </w:rPr>
      <w:tab/>
    </w:r>
    <w:r>
      <w:rPr>
        <w:b/>
      </w:rPr>
      <w:t xml:space="preserve">Ablaufschema   Stand: 25.03.2022   </w:t>
    </w:r>
    <w:r>
      <w:rPr>
        <w:b/>
        <w:bCs/>
      </w:rPr>
      <w:fldChar w:fldCharType="begin"/>
    </w:r>
    <w:r>
      <w:rPr>
        <w:b/>
        <w:bCs/>
      </w:rPr>
      <w:instrText xml:space="preserve">PAGE  \* Arabic  \* MERGEFORMAT</w:instrText>
    </w:r>
    <w:r>
      <w:rPr>
        <w:b/>
        <w:bCs/>
      </w:rPr>
      <w:fldChar w:fldCharType="separate"/>
    </w:r>
    <w:r>
      <w:rPr>
        <w:b/>
        <w:bCs/>
      </w:rPr>
      <w:t xml:space="preserve">1</w:t>
    </w:r>
    <w:r>
      <w:rPr>
        <w:b/>
        <w:bCs/>
      </w:rPr>
      <w:fldChar w:fldCharType="end"/>
    </w:r>
    <w:r>
      <w:rPr>
        <w:b/>
      </w:rPr>
      <w:t xml:space="preserve"> | </w:t>
    </w:r>
    <w:r>
      <w:rPr>
        <w:b/>
        <w:bCs/>
      </w:rPr>
      <w:fldChar w:fldCharType="begin"/>
    </w:r>
    <w:r>
      <w:rPr>
        <w:b/>
        <w:bCs/>
      </w:rPr>
      <w:instrText xml:space="preserve">NUMPAGES  \* Arabic  \* MERGEFORMAT</w:instrText>
    </w:r>
    <w:r>
      <w:rPr>
        <w:b/>
        <w:bCs/>
      </w:rPr>
      <w:fldChar w:fldCharType="separate"/>
    </w:r>
    <w:r>
      <w:rPr>
        <w:b/>
        <w:bCs/>
      </w:rPr>
      <w:t xml:space="preserve">6</w:t>
    </w:r>
    <w:r>
      <w:rPr>
        <w:b/>
        <w:bCs/>
      </w:rPr>
      <w:fldChar w:fldCharType="end"/>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type="continuationNotice" w:id="1">
    <w:p>
      <w:pPr>
        <w:spacing w:after="0" w:line="240" w:lineRule="auto"/>
      </w:pP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rPr>
        <w:b/>
      </w:rPr>
      <w:pBdr>
        <w:bottom w:val="single" w:color="000000" w:sz="48" w:space="1"/>
      </w:pBdr>
    </w:pPr>
    <w:r>
      <w:rPr>
        <w:b/>
        <w:lang w:eastAsia="de-DE"/>
      </w:rPr>
    </w:r>
    <w:r>
      <mc:AlternateContent>
        <mc:Choice Requires="wpg">
          <w:drawing>
            <wp:anchor xmlns:wp="http://schemas.openxmlformats.org/drawingml/2006/wordprocessingDrawing" distT="0" distB="0" distL="115200" distR="115200" simplePos="0" relativeHeight="251663360" behindDoc="0" locked="0" layoutInCell="1" allowOverlap="1">
              <wp:simplePos x="0" y="0"/>
              <wp:positionH relativeFrom="column">
                <wp:posOffset>8146940</wp:posOffset>
              </wp:positionH>
              <wp:positionV relativeFrom="paragraph">
                <wp:posOffset>-135890</wp:posOffset>
              </wp:positionV>
              <wp:extent cx="1609200" cy="331200"/>
              <wp:effectExtent l="0" t="0" r="0" b="0"/>
              <wp:wrapTight wrapText="bothSides">
                <wp:wrapPolygon edited="1">
                  <wp:start x="0" y="0"/>
                  <wp:lineTo x="21600" y="0"/>
                  <wp:lineTo x="21600" y="21600"/>
                  <wp:lineTo x="0" y="21600"/>
                </wp:wrapPolygon>
              </wp:wrapTight>
              <wp:docPr id="1" name=""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215772" name="" hidden="0"/>
                      <pic:cNvPicPr>
                        <a:picLocks noChangeAspect="1"/>
                      </pic:cNvPicPr>
                      <pic:nvPr isPhoto="0" userDrawn="0"/>
                    </pic:nvPicPr>
                    <pic:blipFill>
                      <a:blip r:embed="rId1"/>
                      <a:stretch/>
                    </pic:blipFill>
                    <pic:spPr bwMode="auto">
                      <a:xfrm rot="0" flipH="0" flipV="0">
                        <a:off x="0" y="0"/>
                        <a:ext cx="1609200" cy="33120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1pt;mso-wrap-distance-top:0.0pt;mso-wrap-distance-right:9.1pt;mso-wrap-distance-bottom:0.0pt;z-index:251663360;o:allowoverlap:true;o:allowincell:true;mso-position-horizontal-relative:text;margin-left:641.5pt;mso-position-horizontal:absolute;mso-position-vertical-relative:text;margin-top:-10.7pt;mso-position-vertical:absolute;width:126.7pt;height:26.1pt;rotation:0;" wrapcoords="0 0 100000 0 100000 100000 0 100000" stroked="false">
              <v:path textboxrect="0,0,0,0"/>
              <v:imagedata r:id="rId1" o:title=""/>
            </v:shape>
          </w:pict>
        </mc:Fallback>
      </mc:AlternateContent>
    </w:r>
    <w:r>
      <w:rPr>
        <w:rFonts w:ascii="Arial" w:hAnsi="Arial" w:cs="Arial"/>
        <w:b/>
        <w:lang w:eastAsia="de-DE"/>
      </w:rPr>
      <mc:AlternateContent>
        <mc:Choice Requires="wpg">
          <w:drawing>
            <wp:anchor xmlns:wp="http://schemas.openxmlformats.org/drawingml/2006/wordprocessingDrawing" distT="0" distB="0" distL="114300" distR="114300" simplePos="0" relativeHeight="251658241" behindDoc="0" locked="0" layoutInCell="1" allowOverlap="1">
              <wp:simplePos x="0" y="0"/>
              <wp:positionH relativeFrom="column">
                <wp:posOffset>7531735</wp:posOffset>
              </wp:positionH>
              <wp:positionV relativeFrom="paragraph">
                <wp:posOffset>-181610</wp:posOffset>
              </wp:positionV>
              <wp:extent cx="359410" cy="359410"/>
              <wp:effectExtent l="0" t="0" r="2540" b="2540"/>
              <wp:wrapNone/>
              <wp:docPr id="2" name="Grafik 2"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hr-Universität_Bochum.svg" hidden="0"/>
                      <pic:cNvPicPr>
                        <a:picLocks noChangeAspect="1"/>
                      </pic:cNvPicPr>
                      <pic:nvPr isPhoto="0" userDrawn="0"/>
                    </pic:nvPicPr>
                    <pic:blipFill>
                      <a:blip r:embed="rId2"/>
                      <a:stretch/>
                    </pic:blipFill>
                    <pic:spPr bwMode="auto">
                      <a:xfrm>
                        <a:off x="0" y="0"/>
                        <a:ext cx="359410" cy="359410"/>
                      </a:xfrm>
                      <a:prstGeom prst="rect">
                        <a:avLst/>
                      </a:prstGeom>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0pt;mso-wrap-distance-top:0.0pt;mso-wrap-distance-right:9.0pt;mso-wrap-distance-bottom:0.0pt;z-index:251658241;o:allowoverlap:true;o:allowincell:true;mso-position-horizontal-relative:text;margin-left:593.0pt;mso-position-horizontal:absolute;mso-position-vertical-relative:text;margin-top:-14.3pt;mso-position-vertical:absolute;width:28.3pt;height:28.3pt;" stroked="false">
              <v:path textboxrect="0,0,0,0"/>
              <v:imagedata r:id="rId2" o:title=""/>
            </v:shape>
          </w:pict>
        </mc:Fallback>
      </mc:AlternateContent>
    </w:r>
    <w:r>
      <w:rPr>
        <w:b/>
      </w:rPr>
      <w:t xml:space="preserve">Ablaufschema: Wie erkenne ich Fake News &amp; Falschinformationen im Internet? </w:t>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62"/>
      <w:pBdr>
        <w:bottom w:val="single" w:color="000000" w:sz="48" w:space="1"/>
      </w:pBdr>
    </w:pPr>
    <w:r>
      <w:rPr>
        <w:lang w:eastAsia="de-DE"/>
      </w:rPr>
      <mc:AlternateContent>
        <mc:Choice Requires="wpg">
          <w:drawing>
            <wp:anchor xmlns:wp="http://schemas.openxmlformats.org/drawingml/2006/wordprocessingDrawing" distT="0" distB="0" distL="114300" distR="114300" simplePos="0" relativeHeight="251658242" behindDoc="0" locked="0" layoutInCell="1" allowOverlap="1">
              <wp:simplePos x="0" y="0"/>
              <wp:positionH relativeFrom="column">
                <wp:posOffset>7583170</wp:posOffset>
              </wp:positionH>
              <wp:positionV relativeFrom="paragraph">
                <wp:posOffset>-279400</wp:posOffset>
              </wp:positionV>
              <wp:extent cx="359410" cy="359410"/>
              <wp:effectExtent l="0" t="0" r="2540" b="2540"/>
              <wp:wrapNone/>
              <wp:docPr id="3" name="Grafik 4"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hr-Universität_Bochum.svg" hidden="0"/>
                      <pic:cNvPicPr>
                        <a:picLocks noChangeAspect="1"/>
                      </pic:cNvPicPr>
                      <pic:nvPr isPhoto="0" userDrawn="0"/>
                    </pic:nvPicPr>
                    <pic:blipFill>
                      <a:blip r:embed="rId1"/>
                      <a:stretch/>
                    </pic:blipFill>
                    <pic:spPr bwMode="auto">
                      <a:xfrm>
                        <a:off x="0" y="0"/>
                        <a:ext cx="359410" cy="359410"/>
                      </a:xfrm>
                      <a:prstGeom prst="rect">
                        <a:avLst/>
                      </a:prstGeom>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mso-wrap-distance-left:9.0pt;mso-wrap-distance-top:0.0pt;mso-wrap-distance-right:9.0pt;mso-wrap-distance-bottom:0.0pt;z-index:251658242;o:allowoverlap:true;o:allowincell:true;mso-position-horizontal-relative:text;margin-left:597.1pt;mso-position-horizontal:absolute;mso-position-vertical-relative:text;margin-top:-22.0pt;mso-position-vertical:absolute;width:28.3pt;height:28.3pt;" stroked="false">
              <v:path textboxrect="0,0,0,0"/>
              <v:imagedata r:id="rId1" o:title=""/>
            </v:shape>
          </w:pict>
        </mc:Fallback>
      </mc:AlternateContent>
    </w:r>
    <w:r>
      <mc:AlternateContent>
        <mc:Choice Requires="wpg">
          <w:drawing>
            <wp:anchor xmlns:wp="http://schemas.openxmlformats.org/drawingml/2006/wordprocessingDrawing" distT="0" distB="0" distL="115200" distR="115200" simplePos="0" relativeHeight="251662336" behindDoc="0" locked="0" layoutInCell="1" allowOverlap="1">
              <wp:simplePos x="0" y="0"/>
              <wp:positionH relativeFrom="column">
                <wp:posOffset>8146940</wp:posOffset>
              </wp:positionH>
              <wp:positionV relativeFrom="paragraph">
                <wp:posOffset>-241030</wp:posOffset>
              </wp:positionV>
              <wp:extent cx="1609200" cy="331200"/>
              <wp:effectExtent l="0" t="0" r="0" b="0"/>
              <wp:wrapTight wrapText="bothSides">
                <wp:wrapPolygon edited="1">
                  <wp:start x="0" y="0"/>
                  <wp:lineTo x="21600" y="0"/>
                  <wp:lineTo x="21600" y="21600"/>
                  <wp:lineTo x="0" y="21600"/>
                </wp:wrapPolygon>
              </wp:wrapTight>
              <wp:docPr id="4" name=""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046601" name="" hidden="0"/>
                      <pic:cNvPicPr>
                        <a:picLocks noChangeAspect="1"/>
                      </pic:cNvPicPr>
                      <pic:nvPr isPhoto="0" userDrawn="0"/>
                    </pic:nvPicPr>
                    <pic:blipFill>
                      <a:blip r:embed="rId2"/>
                      <a:stretch/>
                    </pic:blipFill>
                    <pic:spPr bwMode="auto">
                      <a:xfrm rot="0" flipH="0" flipV="0">
                        <a:off x="0" y="0"/>
                        <a:ext cx="1609200" cy="33120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position:absolute;mso-wrap-distance-left:9.1pt;mso-wrap-distance-top:0.0pt;mso-wrap-distance-right:9.1pt;mso-wrap-distance-bottom:0.0pt;z-index:251662336;o:allowoverlap:true;o:allowincell:true;mso-position-horizontal-relative:text;margin-left:641.5pt;mso-position-horizontal:absolute;mso-position-vertical-relative:text;margin-top:-19.0pt;mso-position-vertical:absolute;width:126.7pt;height:26.1pt;rotation:0;" wrapcoords="0 0 100000 0 100000 100000 0 100000" stroked="false">
              <v:path textboxrect="0,0,0,0"/>
              <v:imagedata r:id="rId2" o:title=""/>
            </v:shape>
          </w:pict>
        </mc:Fallback>
      </mc:AlternateContent>
    </w:r>
    <w:r>
      <w:rPr>
        <w:lang w:eastAsia="de-DE"/>
      </w:rPr>
    </w:r>
    <w:r>
      <w:rPr>
        <w:lang w:eastAsia="de-DE"/>
      </w:r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1">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bullet"/>
      <w:isLgl w:val="false"/>
      <w:suff w:val="tab"/>
      <w:lvlText w:val="-"/>
      <w:lvlJc w:val="left"/>
      <w:pPr>
        <w:ind w:left="360" w:hanging="360"/>
      </w:pPr>
      <w:rPr>
        <w:rFonts w:ascii="Times New Roman" w:hAnsi="Times New Roman" w:cs="Times New Roman" w:eastAsia="Arial" w:hint="default"/>
        <w:sz w:val="22"/>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bullet"/>
      <w:isLgl w:val="false"/>
      <w:suff w:val="tab"/>
      <w:lvlText w:val="-"/>
      <w:lvlJc w:val="left"/>
      <w:pPr>
        <w:ind w:left="720" w:hanging="360"/>
      </w:pPr>
      <w:rPr>
        <w:rFonts w:ascii="Calibri" w:hAnsi="Calibri" w:hint="default"/>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6">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7">
    <w:multiLevelType w:val="hybridMultilevel"/>
    <w:lvl w:ilvl="0">
      <w:start w:val="1"/>
      <w:numFmt w:val="bullet"/>
      <w:isLgl w:val="false"/>
      <w:suff w:val="tab"/>
      <w:lvlText w:val="-"/>
      <w:lvlJc w:val="left"/>
      <w:pPr>
        <w:ind w:left="360" w:hanging="360"/>
      </w:pPr>
      <w:rPr>
        <w:rFonts w:ascii="Times New Roman" w:hAnsi="Times New Roman" w:cs="Times New Roman" w:eastAsia="Arial" w:hint="default"/>
        <w:sz w:val="22"/>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8">
    <w:multiLevelType w:val="hybridMultilevel"/>
    <w:lvl w:ilvl="0">
      <w:start w:val="2"/>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2">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
      <w:numFmt w:val="bullet"/>
      <w:isLgl w:val="false"/>
      <w:suff w:val="tab"/>
      <w:lvlText w:val="-"/>
      <w:lvlJc w:val="left"/>
      <w:pPr>
        <w:ind w:left="720" w:hanging="360"/>
      </w:pPr>
      <w:rPr>
        <w:rFonts w:ascii="Arial" w:hAnsi="Arial" w:cs="Arial" w:eastAsiaTheme="minorHAnsi"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5">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1"/>
      <w:numFmt w:val="bullet"/>
      <w:isLgl w:val="false"/>
      <w:suff w:val="tab"/>
      <w:lvlText w:val=""/>
      <w:lvlJc w:val="left"/>
      <w:pPr>
        <w:ind w:left="360" w:hanging="360"/>
      </w:pPr>
      <w:rPr>
        <w:rFonts w:ascii="Wingdings" w:hAnsi="Wingdings" w:hint="default"/>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18">
    <w:multiLevelType w:val="hybridMultilevel"/>
    <w:lvl w:ilvl="0">
      <w:start w:val="1"/>
      <w:numFmt w:val="bullet"/>
      <w:isLgl w:val="false"/>
      <w:suff w:val="tab"/>
      <w:lvlText w:val="-"/>
      <w:lvlJc w:val="left"/>
      <w:pPr>
        <w:ind w:left="360" w:hanging="360"/>
      </w:pPr>
      <w:rPr>
        <w:rFonts w:ascii="Times New Roman" w:hAnsi="Times New Roman" w:cs="Times New Roman" w:eastAsia="Arial" w:hint="default"/>
        <w:sz w:val="2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9">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1"/>
      <w:numFmt w:val="bullet"/>
      <w:isLgl w:val="false"/>
      <w:suff w:val="tab"/>
      <w:lvlText w:val="-"/>
      <w:lvlJc w:val="left"/>
      <w:pPr>
        <w:ind w:left="360" w:hanging="360"/>
      </w:pPr>
      <w:rPr>
        <w:rFonts w:ascii="Times New Roman" w:hAnsi="Times New Roman" w:cs="Times New Roman" w:eastAsia="Arial" w:hint="default"/>
        <w:sz w:val="2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3">
    <w:multiLevelType w:val="hybridMultilevel"/>
    <w:lvl w:ilvl="0">
      <w:start w:val="1"/>
      <w:numFmt w:val="bullet"/>
      <w:isLgl w:val="false"/>
      <w:suff w:val="tab"/>
      <w:lvlText w:val=""/>
      <w:lvlJc w:val="left"/>
      <w:pPr>
        <w:ind w:left="360" w:hanging="360"/>
      </w:pPr>
      <w:rPr>
        <w:rFonts w:ascii="Wingdings" w:hAnsi="Wingdings" w:hint="default"/>
      </w:rPr>
    </w:lvl>
    <w:lvl w:ilvl="1">
      <w:start w:val="1"/>
      <w:numFmt w:val="bullet"/>
      <w:isLgl w:val="false"/>
      <w:suff w:val="tab"/>
      <w:lvlText w:val="o"/>
      <w:lvlJc w:val="left"/>
      <w:pPr>
        <w:ind w:left="1080" w:hanging="360"/>
      </w:pPr>
      <w:rPr>
        <w:rFonts w:ascii="Courier New" w:hAnsi="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24">
    <w:multiLevelType w:val="hybridMultilevel"/>
    <w:lvl w:ilvl="0">
      <w:start w:val="1"/>
      <w:numFmt w:val="decimal"/>
      <w:isLgl w:val="false"/>
      <w:suff w:val="tab"/>
      <w:lvlText w:val="%1."/>
      <w:lvlJc w:val="left"/>
      <w:pPr>
        <w:ind w:left="720" w:hanging="360"/>
      </w:pPr>
      <w:rPr>
        <w:rFonts w:cs="Arial"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5">
    <w:multiLevelType w:val="hybridMultilevel"/>
    <w:lvl w:ilvl="0">
      <w:start w:val="1"/>
      <w:numFmt w:val="bullet"/>
      <w:isLgl w:val="false"/>
      <w:suff w:val="tab"/>
      <w:lvlText w:val=""/>
      <w:lvlJc w:val="left"/>
      <w:pPr>
        <w:ind w:left="720" w:hanging="360"/>
      </w:pPr>
      <w:rPr>
        <w:rFonts w:ascii="Symbol" w:hAnsi="Symbol" w:cs="Arial" w:eastAsiaTheme="minorHAnsi"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8">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2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0">
    <w:multiLevelType w:val="hybridMultilevel"/>
    <w:lvl w:ilvl="0">
      <w:start w:val="1"/>
      <w:numFmt w:val="bullet"/>
      <w:isLgl w:val="false"/>
      <w:suff w:val="tab"/>
      <w:lvlText w:val="-"/>
      <w:lvlJc w:val="left"/>
      <w:pPr>
        <w:ind w:left="720" w:hanging="360"/>
      </w:pPr>
      <w:rPr>
        <w:rFonts w:ascii="Calibri" w:hAnsi="Calibri" w:hint="default"/>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1">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num w:numId="1">
    <w:abstractNumId w:val="19"/>
  </w:num>
  <w:num w:numId="2">
    <w:abstractNumId w:val="30"/>
  </w:num>
  <w:num w:numId="3">
    <w:abstractNumId w:val="6"/>
  </w:num>
  <w:num w:numId="4">
    <w:abstractNumId w:val="0"/>
  </w:num>
  <w:num w:numId="5">
    <w:abstractNumId w:val="15"/>
  </w:num>
  <w:num w:numId="6">
    <w:abstractNumId w:val="1"/>
  </w:num>
  <w:num w:numId="7">
    <w:abstractNumId w:val="28"/>
  </w:num>
  <w:num w:numId="8">
    <w:abstractNumId w:val="29"/>
  </w:num>
  <w:num w:numId="9">
    <w:abstractNumId w:val="4"/>
  </w:num>
  <w:num w:numId="10">
    <w:abstractNumId w:val="21"/>
  </w:num>
  <w:num w:numId="11">
    <w:abstractNumId w:val="12"/>
  </w:num>
  <w:num w:numId="12">
    <w:abstractNumId w:val="31"/>
  </w:num>
  <w:num w:numId="13">
    <w:abstractNumId w:val="7"/>
  </w:num>
  <w:num w:numId="14">
    <w:abstractNumId w:val="17"/>
  </w:num>
  <w:num w:numId="15">
    <w:abstractNumId w:val="14"/>
  </w:num>
  <w:num w:numId="16">
    <w:abstractNumId w:val="5"/>
  </w:num>
  <w:num w:numId="17">
    <w:abstractNumId w:val="23"/>
  </w:num>
  <w:num w:numId="18">
    <w:abstractNumId w:val="16"/>
  </w:num>
  <w:num w:numId="19">
    <w:abstractNumId w:val="18"/>
  </w:num>
  <w:num w:numId="20">
    <w:abstractNumId w:val="26"/>
  </w:num>
  <w:num w:numId="21">
    <w:abstractNumId w:val="10"/>
  </w:num>
  <w:num w:numId="22">
    <w:abstractNumId w:val="9"/>
  </w:num>
  <w:num w:numId="23">
    <w:abstractNumId w:val="2"/>
  </w:num>
  <w:num w:numId="24">
    <w:abstractNumId w:val="20"/>
  </w:num>
  <w:num w:numId="25">
    <w:abstractNumId w:val="22"/>
  </w:num>
  <w:num w:numId="26">
    <w:abstractNumId w:val="3"/>
  </w:num>
  <w:num w:numId="27">
    <w:abstractNumId w:val="11"/>
  </w:num>
  <w:num w:numId="28">
    <w:abstractNumId w:val="27"/>
  </w:num>
  <w:num w:numId="29">
    <w:abstractNumId w:val="24"/>
  </w:num>
  <w:num w:numId="30">
    <w:abstractNumId w:val="25"/>
  </w:num>
  <w:num w:numId="31">
    <w:abstractNumId w:val="13"/>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footnotePr>
    <w:pos w:val="pageBottom"/>
    <w:numFmt w:val="decimal"/>
    <w:numStart w:val="1"/>
    <w:numRestart w:val="continuous"/>
    <w:footnote w:id="-1"/>
    <w:footnote w:id="0"/>
    <w:footnote w:id="1"/>
  </w:footnotePr>
  <w:endnotePr>
    <w:pos w:val="docEnd"/>
    <w:numFmt w:val="lowerRoman"/>
    <w:numStart w:val="1"/>
    <w:numRestart w:val="continuous"/>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dispDef m:val="true"/>
    <m:lMargin m:val="0"/>
    <m:rMargin m:val="0"/>
    <m:defJc m:val="centerGroup"/>
    <m:wrapIndent m:val="1440"/>
    <m:intLim m:val="subSup"/>
    <m:naryLim m:val="undOvr"/>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de-DE" w:bidi="ar-SA" w:eastAsia="en-US"/>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842"/>
    <w:link w:val="833"/>
    <w:uiPriority w:val="9"/>
    <w:rPr>
      <w:rFonts w:ascii="Arial" w:hAnsi="Arial" w:cs="Arial" w:eastAsia="Arial"/>
      <w:sz w:val="40"/>
      <w:szCs w:val="40"/>
    </w:rPr>
  </w:style>
  <w:style w:type="character" w:styleId="14">
    <w:name w:val="Heading 2 Char"/>
    <w:basedOn w:val="842"/>
    <w:link w:val="834"/>
    <w:uiPriority w:val="9"/>
    <w:rPr>
      <w:rFonts w:ascii="Arial" w:hAnsi="Arial" w:cs="Arial" w:eastAsia="Arial"/>
      <w:sz w:val="34"/>
    </w:rPr>
  </w:style>
  <w:style w:type="character" w:styleId="16">
    <w:name w:val="Heading 3 Char"/>
    <w:basedOn w:val="842"/>
    <w:link w:val="835"/>
    <w:uiPriority w:val="9"/>
    <w:rPr>
      <w:rFonts w:ascii="Arial" w:hAnsi="Arial" w:cs="Arial" w:eastAsia="Arial"/>
      <w:sz w:val="30"/>
      <w:szCs w:val="30"/>
    </w:rPr>
  </w:style>
  <w:style w:type="character" w:styleId="18">
    <w:name w:val="Heading 4 Char"/>
    <w:basedOn w:val="842"/>
    <w:link w:val="836"/>
    <w:uiPriority w:val="9"/>
    <w:rPr>
      <w:rFonts w:ascii="Arial" w:hAnsi="Arial" w:cs="Arial" w:eastAsia="Arial"/>
      <w:b/>
      <w:bCs/>
      <w:sz w:val="26"/>
      <w:szCs w:val="26"/>
    </w:rPr>
  </w:style>
  <w:style w:type="character" w:styleId="20">
    <w:name w:val="Heading 5 Char"/>
    <w:basedOn w:val="842"/>
    <w:link w:val="837"/>
    <w:uiPriority w:val="9"/>
    <w:rPr>
      <w:rFonts w:ascii="Arial" w:hAnsi="Arial" w:cs="Arial" w:eastAsia="Arial"/>
      <w:b/>
      <w:bCs/>
      <w:sz w:val="24"/>
      <w:szCs w:val="24"/>
    </w:rPr>
  </w:style>
  <w:style w:type="character" w:styleId="22">
    <w:name w:val="Heading 6 Char"/>
    <w:basedOn w:val="842"/>
    <w:link w:val="838"/>
    <w:uiPriority w:val="9"/>
    <w:rPr>
      <w:rFonts w:ascii="Arial" w:hAnsi="Arial" w:cs="Arial" w:eastAsia="Arial"/>
      <w:b/>
      <w:bCs/>
      <w:sz w:val="22"/>
      <w:szCs w:val="22"/>
    </w:rPr>
  </w:style>
  <w:style w:type="character" w:styleId="24">
    <w:name w:val="Heading 7 Char"/>
    <w:basedOn w:val="842"/>
    <w:link w:val="839"/>
    <w:uiPriority w:val="9"/>
    <w:rPr>
      <w:rFonts w:ascii="Arial" w:hAnsi="Arial" w:cs="Arial" w:eastAsia="Arial"/>
      <w:b/>
      <w:bCs/>
      <w:i/>
      <w:iCs/>
      <w:sz w:val="22"/>
      <w:szCs w:val="22"/>
    </w:rPr>
  </w:style>
  <w:style w:type="character" w:styleId="26">
    <w:name w:val="Heading 8 Char"/>
    <w:basedOn w:val="842"/>
    <w:link w:val="840"/>
    <w:uiPriority w:val="9"/>
    <w:rPr>
      <w:rFonts w:ascii="Arial" w:hAnsi="Arial" w:cs="Arial" w:eastAsia="Arial"/>
      <w:i/>
      <w:iCs/>
      <w:sz w:val="22"/>
      <w:szCs w:val="22"/>
    </w:rPr>
  </w:style>
  <w:style w:type="character" w:styleId="28">
    <w:name w:val="Heading 9 Char"/>
    <w:basedOn w:val="842"/>
    <w:link w:val="841"/>
    <w:uiPriority w:val="9"/>
    <w:rPr>
      <w:rFonts w:ascii="Arial" w:hAnsi="Arial" w:cs="Arial" w:eastAsia="Arial"/>
      <w:i/>
      <w:iCs/>
      <w:sz w:val="21"/>
      <w:szCs w:val="21"/>
    </w:rPr>
  </w:style>
  <w:style w:type="character" w:styleId="33">
    <w:name w:val="Title Char"/>
    <w:basedOn w:val="842"/>
    <w:link w:val="854"/>
    <w:uiPriority w:val="10"/>
    <w:rPr>
      <w:sz w:val="48"/>
      <w:szCs w:val="48"/>
    </w:rPr>
  </w:style>
  <w:style w:type="character" w:styleId="35">
    <w:name w:val="Subtitle Char"/>
    <w:basedOn w:val="842"/>
    <w:link w:val="856"/>
    <w:uiPriority w:val="11"/>
    <w:rPr>
      <w:sz w:val="24"/>
      <w:szCs w:val="24"/>
    </w:rPr>
  </w:style>
  <w:style w:type="character" w:styleId="37">
    <w:name w:val="Quote Char"/>
    <w:link w:val="858"/>
    <w:uiPriority w:val="29"/>
    <w:rPr>
      <w:i/>
    </w:rPr>
  </w:style>
  <w:style w:type="character" w:styleId="39">
    <w:name w:val="Intense Quote Char"/>
    <w:link w:val="860"/>
    <w:uiPriority w:val="30"/>
    <w:rPr>
      <w:i/>
    </w:rPr>
  </w:style>
  <w:style w:type="character" w:styleId="41">
    <w:name w:val="Header Char"/>
    <w:basedOn w:val="842"/>
    <w:link w:val="862"/>
    <w:uiPriority w:val="99"/>
  </w:style>
  <w:style w:type="character" w:styleId="45">
    <w:name w:val="Caption Char"/>
    <w:basedOn w:val="866"/>
    <w:link w:val="864"/>
    <w:uiPriority w:val="99"/>
  </w:style>
  <w:style w:type="table" w:styleId="47">
    <w:name w:val="Table Grid Light"/>
    <w:basedOn w:val="84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4">
    <w:name w:val="Grid Table 1 Light - Accent 1"/>
    <w:basedOn w:val="84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5">
    <w:name w:val="Grid Table 1 Light - Accent 2"/>
    <w:basedOn w:val="84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6">
    <w:name w:val="Grid Table 1 Light - Accent 3"/>
    <w:basedOn w:val="84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7">
    <w:name w:val="Grid Table 1 Light - Accent 4"/>
    <w:basedOn w:val="84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8">
    <w:name w:val="Grid Table 1 Light - Accent 5"/>
    <w:basedOn w:val="84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59">
    <w:name w:val="Grid Table 1 Light - Accent 6"/>
    <w:basedOn w:val="84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1">
    <w:name w:val="Grid Table 2 - Accent 1"/>
    <w:basedOn w:val="84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2">
    <w:name w:val="Grid Table 2 - Accent 2"/>
    <w:basedOn w:val="84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3">
    <w:name w:val="Grid Table 2 - Accent 3"/>
    <w:basedOn w:val="84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4">
    <w:name w:val="Grid Table 2 - Accent 4"/>
    <w:basedOn w:val="84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5">
    <w:name w:val="Grid Table 2 - Accent 5"/>
    <w:basedOn w:val="84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6">
    <w:name w:val="Grid Table 2 - Accent 6"/>
    <w:basedOn w:val="84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8">
    <w:name w:val="Grid Table 3 - Accent 1"/>
    <w:basedOn w:val="84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2"/>
    <w:basedOn w:val="84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3"/>
    <w:basedOn w:val="84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4"/>
    <w:basedOn w:val="84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5"/>
    <w:basedOn w:val="84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6"/>
    <w:basedOn w:val="84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4 - Accent 1"/>
    <w:basedOn w:val="84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6">
    <w:name w:val="Grid Table 4 - Accent 2"/>
    <w:basedOn w:val="84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7">
    <w:name w:val="Grid Table 4 - Accent 3"/>
    <w:basedOn w:val="84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
    <w:name w:val="Grid Table 4 - Accent 4"/>
    <w:basedOn w:val="84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
    <w:name w:val="Grid Table 4 - Accent 5"/>
    <w:basedOn w:val="84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0">
    <w:name w:val="Grid Table 4 - Accent 6"/>
    <w:basedOn w:val="84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2">
    <w:name w:val="Grid Table 5 Dark- Accent 1"/>
    <w:basedOn w:val="84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83">
    <w:name w:val="Grid Table 5 Dark - Accent 2"/>
    <w:basedOn w:val="84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4">
    <w:name w:val="Grid Table 5 Dark - Accent 3"/>
    <w:basedOn w:val="84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5">
    <w:name w:val="Grid Table 5 Dark- Accent 4"/>
    <w:basedOn w:val="84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6">
    <w:name w:val="Grid Table 5 Dark - Accent 5"/>
    <w:basedOn w:val="84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87">
    <w:name w:val="Grid Table 5 Dark - Accent 6"/>
    <w:basedOn w:val="84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89">
    <w:name w:val="Grid Table 6 Colorful - Accent 1"/>
    <w:basedOn w:val="84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84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84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84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84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84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6">
    <w:name w:val="Grid Table 7 Colorful - Accent 1"/>
    <w:basedOn w:val="84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17BBA"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7">
    <w:name w:val="Grid Table 7 Colorful - Accent 2"/>
    <w:basedOn w:val="84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8">
    <w:name w:val="Grid Table 7 Colorful - Accent 3"/>
    <w:basedOn w:val="84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99">
    <w:name w:val="Grid Table 7 Colorful - Accent 4"/>
    <w:basedOn w:val="84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0">
    <w:name w:val="Grid Table 7 Colorful - Accent 5"/>
    <w:basedOn w:val="84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374"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1">
    <w:name w:val="Grid Table 7 Colorful - Accent 6"/>
    <w:basedOn w:val="84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3">
    <w:name w:val="List Table 1 Light - Accent 1"/>
    <w:basedOn w:val="843"/>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4">
    <w:name w:val="List Table 1 Light - Accent 2"/>
    <w:basedOn w:val="843"/>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5">
    <w:name w:val="List Table 1 Light - Accent 3"/>
    <w:basedOn w:val="843"/>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6">
    <w:name w:val="List Table 1 Light - Accent 4"/>
    <w:basedOn w:val="843"/>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7">
    <w:name w:val="List Table 1 Light - Accent 5"/>
    <w:basedOn w:val="843"/>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8">
    <w:name w:val="List Table 1 Light - Accent 6"/>
    <w:basedOn w:val="843"/>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0">
    <w:name w:val="List Table 2 - Accent 1"/>
    <w:basedOn w:val="84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1">
    <w:name w:val="List Table 2 - Accent 2"/>
    <w:basedOn w:val="84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2">
    <w:name w:val="List Table 2 - Accent 3"/>
    <w:basedOn w:val="84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3">
    <w:name w:val="List Table 2 - Accent 4"/>
    <w:basedOn w:val="84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4">
    <w:name w:val="List Table 2 - Accent 5"/>
    <w:basedOn w:val="84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5">
    <w:name w:val="List Table 2 - Accent 6"/>
    <w:basedOn w:val="84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7">
    <w:name w:val="List Table 3 - Accent 1"/>
    <w:basedOn w:val="84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18">
    <w:name w:val="List Table 3 - Accent 2"/>
    <w:basedOn w:val="84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19">
    <w:name w:val="List Table 3 - Accent 3"/>
    <w:basedOn w:val="84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0">
    <w:name w:val="List Table 3 - Accent 4"/>
    <w:basedOn w:val="84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1">
    <w:name w:val="List Table 3 - Accent 5"/>
    <w:basedOn w:val="84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22">
    <w:name w:val="List Table 3 - Accent 6"/>
    <w:basedOn w:val="84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4">
    <w:name w:val="List Table 4 - Accent 1"/>
    <w:basedOn w:val="84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5">
    <w:name w:val="List Table 4 - Accent 2"/>
    <w:basedOn w:val="84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6">
    <w:name w:val="List Table 4 - Accent 3"/>
    <w:basedOn w:val="84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7">
    <w:name w:val="List Table 4 - Accent 4"/>
    <w:basedOn w:val="84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28">
    <w:name w:val="List Table 4 - Accent 5"/>
    <w:basedOn w:val="84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29">
    <w:name w:val="List Table 4 - Accent 6"/>
    <w:basedOn w:val="84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1">
    <w:name w:val="List Table 5 Dark - Accent 1"/>
    <w:basedOn w:val="84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84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84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84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84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84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6 Colorful - Accent 1"/>
    <w:basedOn w:val="84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39">
    <w:name w:val="List Table 6 Colorful - Accent 2"/>
    <w:basedOn w:val="84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0">
    <w:name w:val="List Table 6 Colorful - Accent 3"/>
    <w:basedOn w:val="84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1">
    <w:name w:val="List Table 6 Colorful - Accent 4"/>
    <w:basedOn w:val="84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2">
    <w:name w:val="List Table 6 Colorful - Accent 5"/>
    <w:basedOn w:val="84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43">
    <w:name w:val="List Table 6 Colorful - Accent 6"/>
    <w:basedOn w:val="84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5">
    <w:name w:val="List Table 7 Colorful - Accent 1"/>
    <w:basedOn w:val="84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D8D"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45D8D" w:themeColor="accent1" w:themeShade="95"/>
        <w:sz w:val="22"/>
      </w:rPr>
    </w:tblStylePr>
  </w:style>
  <w:style w:type="table" w:styleId="146">
    <w:name w:val="List Table 7 Colorful - Accent 2"/>
    <w:basedOn w:val="84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84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84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84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E9E"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5E9E" w:themeColor="accent5" w:themeTint="9A" w:themeShade="95"/>
        <w:sz w:val="22"/>
      </w:rPr>
    </w:tblStylePr>
  </w:style>
  <w:style w:type="table" w:styleId="150">
    <w:name w:val="List Table 7 Colorful - Accent 6"/>
    <w:basedOn w:val="84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character" w:styleId="174">
    <w:name w:val="Footnote Text Char"/>
    <w:link w:val="910"/>
    <w:uiPriority w:val="99"/>
    <w:rPr>
      <w:sz w:val="18"/>
    </w:rPr>
  </w:style>
  <w:style w:type="character" w:styleId="177">
    <w:name w:val="Endnote Text Char"/>
    <w:link w:val="913"/>
    <w:uiPriority w:val="99"/>
    <w:rPr>
      <w:sz w:val="20"/>
    </w:rPr>
  </w:style>
  <w:style w:type="paragraph" w:styleId="832" w:default="1">
    <w:name w:val="Normal"/>
    <w:qFormat/>
  </w:style>
  <w:style w:type="paragraph" w:styleId="833">
    <w:name w:val="Heading 1"/>
    <w:basedOn w:val="832"/>
    <w:next w:val="832"/>
    <w:link w:val="845"/>
    <w:uiPriority w:val="9"/>
    <w:qFormat/>
    <w:pPr>
      <w:keepLines/>
      <w:keepNext/>
      <w:spacing w:before="480"/>
      <w:outlineLvl w:val="0"/>
    </w:pPr>
    <w:rPr>
      <w:rFonts w:ascii="Arial" w:hAnsi="Arial" w:cs="Arial" w:eastAsia="Arial"/>
      <w:sz w:val="40"/>
      <w:szCs w:val="40"/>
    </w:rPr>
  </w:style>
  <w:style w:type="paragraph" w:styleId="834">
    <w:name w:val="Heading 2"/>
    <w:basedOn w:val="832"/>
    <w:next w:val="832"/>
    <w:link w:val="846"/>
    <w:uiPriority w:val="9"/>
    <w:unhideWhenUsed/>
    <w:qFormat/>
    <w:pPr>
      <w:keepLines/>
      <w:keepNext/>
      <w:spacing w:before="360"/>
      <w:outlineLvl w:val="1"/>
    </w:pPr>
    <w:rPr>
      <w:rFonts w:ascii="Arial" w:hAnsi="Arial" w:cs="Arial" w:eastAsia="Arial"/>
      <w:sz w:val="34"/>
    </w:rPr>
  </w:style>
  <w:style w:type="paragraph" w:styleId="835">
    <w:name w:val="Heading 3"/>
    <w:basedOn w:val="832"/>
    <w:next w:val="832"/>
    <w:link w:val="847"/>
    <w:uiPriority w:val="9"/>
    <w:unhideWhenUsed/>
    <w:qFormat/>
    <w:pPr>
      <w:keepLines/>
      <w:keepNext/>
      <w:spacing w:before="320"/>
      <w:outlineLvl w:val="2"/>
    </w:pPr>
    <w:rPr>
      <w:rFonts w:ascii="Arial" w:hAnsi="Arial" w:cs="Arial" w:eastAsia="Arial"/>
      <w:sz w:val="30"/>
      <w:szCs w:val="30"/>
    </w:rPr>
  </w:style>
  <w:style w:type="paragraph" w:styleId="836">
    <w:name w:val="Heading 4"/>
    <w:basedOn w:val="832"/>
    <w:next w:val="832"/>
    <w:link w:val="848"/>
    <w:uiPriority w:val="9"/>
    <w:unhideWhenUsed/>
    <w:qFormat/>
    <w:pPr>
      <w:keepLines/>
      <w:keepNext/>
      <w:spacing w:before="320"/>
      <w:outlineLvl w:val="3"/>
    </w:pPr>
    <w:rPr>
      <w:rFonts w:ascii="Arial" w:hAnsi="Arial" w:cs="Arial" w:eastAsia="Arial"/>
      <w:b/>
      <w:bCs/>
      <w:sz w:val="26"/>
      <w:szCs w:val="26"/>
    </w:rPr>
  </w:style>
  <w:style w:type="paragraph" w:styleId="837">
    <w:name w:val="Heading 5"/>
    <w:basedOn w:val="832"/>
    <w:next w:val="832"/>
    <w:link w:val="849"/>
    <w:uiPriority w:val="9"/>
    <w:unhideWhenUsed/>
    <w:qFormat/>
    <w:pPr>
      <w:keepLines/>
      <w:keepNext/>
      <w:spacing w:before="320"/>
      <w:outlineLvl w:val="4"/>
    </w:pPr>
    <w:rPr>
      <w:rFonts w:ascii="Arial" w:hAnsi="Arial" w:cs="Arial" w:eastAsia="Arial"/>
      <w:b/>
      <w:bCs/>
      <w:sz w:val="24"/>
      <w:szCs w:val="24"/>
    </w:rPr>
  </w:style>
  <w:style w:type="paragraph" w:styleId="838">
    <w:name w:val="Heading 6"/>
    <w:basedOn w:val="832"/>
    <w:next w:val="832"/>
    <w:link w:val="850"/>
    <w:uiPriority w:val="9"/>
    <w:unhideWhenUsed/>
    <w:qFormat/>
    <w:pPr>
      <w:keepLines/>
      <w:keepNext/>
      <w:spacing w:before="320"/>
      <w:outlineLvl w:val="5"/>
    </w:pPr>
    <w:rPr>
      <w:rFonts w:ascii="Arial" w:hAnsi="Arial" w:cs="Arial" w:eastAsia="Arial"/>
      <w:b/>
      <w:bCs/>
    </w:rPr>
  </w:style>
  <w:style w:type="paragraph" w:styleId="839">
    <w:name w:val="Heading 7"/>
    <w:basedOn w:val="832"/>
    <w:next w:val="832"/>
    <w:link w:val="851"/>
    <w:uiPriority w:val="9"/>
    <w:unhideWhenUsed/>
    <w:qFormat/>
    <w:pPr>
      <w:keepLines/>
      <w:keepNext/>
      <w:spacing w:before="320"/>
      <w:outlineLvl w:val="6"/>
    </w:pPr>
    <w:rPr>
      <w:rFonts w:ascii="Arial" w:hAnsi="Arial" w:cs="Arial" w:eastAsia="Arial"/>
      <w:b/>
      <w:bCs/>
      <w:i/>
      <w:iCs/>
    </w:rPr>
  </w:style>
  <w:style w:type="paragraph" w:styleId="840">
    <w:name w:val="Heading 8"/>
    <w:basedOn w:val="832"/>
    <w:next w:val="832"/>
    <w:link w:val="852"/>
    <w:uiPriority w:val="9"/>
    <w:unhideWhenUsed/>
    <w:qFormat/>
    <w:pPr>
      <w:keepLines/>
      <w:keepNext/>
      <w:spacing w:before="320"/>
      <w:outlineLvl w:val="7"/>
    </w:pPr>
    <w:rPr>
      <w:rFonts w:ascii="Arial" w:hAnsi="Arial" w:cs="Arial" w:eastAsia="Arial"/>
      <w:i/>
      <w:iCs/>
    </w:rPr>
  </w:style>
  <w:style w:type="paragraph" w:styleId="841">
    <w:name w:val="Heading 9"/>
    <w:basedOn w:val="832"/>
    <w:next w:val="832"/>
    <w:link w:val="853"/>
    <w:uiPriority w:val="9"/>
    <w:unhideWhenUsed/>
    <w:qFormat/>
    <w:pPr>
      <w:keepLines/>
      <w:keepNext/>
      <w:spacing w:before="320"/>
      <w:outlineLvl w:val="8"/>
    </w:pPr>
    <w:rPr>
      <w:rFonts w:ascii="Arial" w:hAnsi="Arial" w:cs="Arial" w:eastAsia="Arial"/>
      <w:i/>
      <w:iCs/>
      <w:sz w:val="21"/>
      <w:szCs w:val="21"/>
    </w:rPr>
  </w:style>
  <w:style w:type="character" w:styleId="842" w:default="1">
    <w:name w:val="Default Paragraph Font"/>
    <w:uiPriority w:val="1"/>
    <w:semiHidden/>
    <w:unhideWhenUsed/>
  </w:style>
  <w:style w:type="table" w:styleId="843" w:default="1">
    <w:name w:val="Normal Table"/>
    <w:uiPriority w:val="99"/>
    <w:semiHidden/>
    <w:unhideWhenUsed/>
    <w:tblPr>
      <w:tblInd w:w="0" w:type="dxa"/>
      <w:tblCellMar>
        <w:left w:w="108" w:type="dxa"/>
        <w:top w:w="0" w:type="dxa"/>
        <w:right w:w="108" w:type="dxa"/>
        <w:bottom w:w="0" w:type="dxa"/>
      </w:tblCellMar>
    </w:tblPr>
  </w:style>
  <w:style w:type="numbering" w:styleId="844" w:default="1">
    <w:name w:val="No List"/>
    <w:uiPriority w:val="99"/>
    <w:semiHidden/>
    <w:unhideWhenUsed/>
  </w:style>
  <w:style w:type="character" w:styleId="845" w:customStyle="1">
    <w:name w:val="Überschrift 1 Zchn"/>
    <w:link w:val="833"/>
    <w:uiPriority w:val="9"/>
    <w:rPr>
      <w:rFonts w:ascii="Arial" w:hAnsi="Arial" w:cs="Arial" w:eastAsia="Arial"/>
      <w:sz w:val="40"/>
      <w:szCs w:val="40"/>
    </w:rPr>
  </w:style>
  <w:style w:type="character" w:styleId="846" w:customStyle="1">
    <w:name w:val="Überschrift 2 Zchn"/>
    <w:link w:val="834"/>
    <w:uiPriority w:val="9"/>
    <w:rPr>
      <w:rFonts w:ascii="Arial" w:hAnsi="Arial" w:cs="Arial" w:eastAsia="Arial"/>
      <w:sz w:val="34"/>
    </w:rPr>
  </w:style>
  <w:style w:type="character" w:styleId="847" w:customStyle="1">
    <w:name w:val="Überschrift 3 Zchn"/>
    <w:link w:val="835"/>
    <w:uiPriority w:val="9"/>
    <w:rPr>
      <w:rFonts w:ascii="Arial" w:hAnsi="Arial" w:cs="Arial" w:eastAsia="Arial"/>
      <w:sz w:val="30"/>
      <w:szCs w:val="30"/>
    </w:rPr>
  </w:style>
  <w:style w:type="character" w:styleId="848" w:customStyle="1">
    <w:name w:val="Überschrift 4 Zchn"/>
    <w:link w:val="836"/>
    <w:uiPriority w:val="9"/>
    <w:rPr>
      <w:rFonts w:ascii="Arial" w:hAnsi="Arial" w:cs="Arial" w:eastAsia="Arial"/>
      <w:b/>
      <w:bCs/>
      <w:sz w:val="26"/>
      <w:szCs w:val="26"/>
    </w:rPr>
  </w:style>
  <w:style w:type="character" w:styleId="849" w:customStyle="1">
    <w:name w:val="Überschrift 5 Zchn"/>
    <w:link w:val="837"/>
    <w:uiPriority w:val="9"/>
    <w:rPr>
      <w:rFonts w:ascii="Arial" w:hAnsi="Arial" w:cs="Arial" w:eastAsia="Arial"/>
      <w:b/>
      <w:bCs/>
      <w:sz w:val="24"/>
      <w:szCs w:val="24"/>
    </w:rPr>
  </w:style>
  <w:style w:type="character" w:styleId="850" w:customStyle="1">
    <w:name w:val="Überschrift 6 Zchn"/>
    <w:link w:val="838"/>
    <w:uiPriority w:val="9"/>
    <w:rPr>
      <w:rFonts w:ascii="Arial" w:hAnsi="Arial" w:cs="Arial" w:eastAsia="Arial"/>
      <w:b/>
      <w:bCs/>
      <w:sz w:val="22"/>
      <w:szCs w:val="22"/>
    </w:rPr>
  </w:style>
  <w:style w:type="character" w:styleId="851" w:customStyle="1">
    <w:name w:val="Überschrift 7 Zchn"/>
    <w:link w:val="839"/>
    <w:uiPriority w:val="9"/>
    <w:rPr>
      <w:rFonts w:ascii="Arial" w:hAnsi="Arial" w:cs="Arial" w:eastAsia="Arial"/>
      <w:b/>
      <w:bCs/>
      <w:i/>
      <w:iCs/>
      <w:sz w:val="22"/>
      <w:szCs w:val="22"/>
    </w:rPr>
  </w:style>
  <w:style w:type="character" w:styleId="852" w:customStyle="1">
    <w:name w:val="Überschrift 8 Zchn"/>
    <w:link w:val="840"/>
    <w:uiPriority w:val="9"/>
    <w:rPr>
      <w:rFonts w:ascii="Arial" w:hAnsi="Arial" w:cs="Arial" w:eastAsia="Arial"/>
      <w:i/>
      <w:iCs/>
      <w:sz w:val="22"/>
      <w:szCs w:val="22"/>
    </w:rPr>
  </w:style>
  <w:style w:type="character" w:styleId="853" w:customStyle="1">
    <w:name w:val="Überschrift 9 Zchn"/>
    <w:link w:val="841"/>
    <w:uiPriority w:val="9"/>
    <w:rPr>
      <w:rFonts w:ascii="Arial" w:hAnsi="Arial" w:cs="Arial" w:eastAsia="Arial"/>
      <w:i/>
      <w:iCs/>
      <w:sz w:val="21"/>
      <w:szCs w:val="21"/>
    </w:rPr>
  </w:style>
  <w:style w:type="paragraph" w:styleId="854">
    <w:name w:val="Title"/>
    <w:basedOn w:val="832"/>
    <w:next w:val="832"/>
    <w:link w:val="855"/>
    <w:uiPriority w:val="10"/>
    <w:qFormat/>
    <w:pPr>
      <w:contextualSpacing/>
      <w:spacing w:before="300"/>
    </w:pPr>
    <w:rPr>
      <w:sz w:val="48"/>
      <w:szCs w:val="48"/>
    </w:rPr>
  </w:style>
  <w:style w:type="character" w:styleId="855" w:customStyle="1">
    <w:name w:val="Titel Zchn"/>
    <w:link w:val="854"/>
    <w:uiPriority w:val="10"/>
    <w:rPr>
      <w:sz w:val="48"/>
      <w:szCs w:val="48"/>
    </w:rPr>
  </w:style>
  <w:style w:type="paragraph" w:styleId="856">
    <w:name w:val="Subtitle"/>
    <w:basedOn w:val="832"/>
    <w:next w:val="832"/>
    <w:link w:val="857"/>
    <w:uiPriority w:val="11"/>
    <w:qFormat/>
    <w:pPr>
      <w:spacing w:before="200"/>
    </w:pPr>
    <w:rPr>
      <w:sz w:val="24"/>
      <w:szCs w:val="24"/>
    </w:rPr>
  </w:style>
  <w:style w:type="character" w:styleId="857" w:customStyle="1">
    <w:name w:val="Untertitel Zchn"/>
    <w:link w:val="856"/>
    <w:uiPriority w:val="11"/>
    <w:rPr>
      <w:sz w:val="24"/>
      <w:szCs w:val="24"/>
    </w:rPr>
  </w:style>
  <w:style w:type="paragraph" w:styleId="858">
    <w:name w:val="Quote"/>
    <w:basedOn w:val="832"/>
    <w:next w:val="832"/>
    <w:link w:val="859"/>
    <w:uiPriority w:val="29"/>
    <w:qFormat/>
    <w:pPr>
      <w:ind w:left="720" w:right="720"/>
    </w:pPr>
    <w:rPr>
      <w:i/>
    </w:rPr>
  </w:style>
  <w:style w:type="character" w:styleId="859" w:customStyle="1">
    <w:name w:val="Zitat Zchn"/>
    <w:link w:val="858"/>
    <w:uiPriority w:val="29"/>
    <w:rPr>
      <w:i/>
    </w:rPr>
  </w:style>
  <w:style w:type="paragraph" w:styleId="860">
    <w:name w:val="Intense Quote"/>
    <w:basedOn w:val="832"/>
    <w:next w:val="832"/>
    <w:link w:val="861"/>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61" w:customStyle="1">
    <w:name w:val="Intensives Zitat Zchn"/>
    <w:link w:val="860"/>
    <w:uiPriority w:val="30"/>
    <w:rPr>
      <w:i/>
    </w:rPr>
  </w:style>
  <w:style w:type="paragraph" w:styleId="862">
    <w:name w:val="Header"/>
    <w:basedOn w:val="832"/>
    <w:link w:val="863"/>
    <w:uiPriority w:val="99"/>
    <w:unhideWhenUsed/>
    <w:pPr>
      <w:spacing w:after="0" w:line="240" w:lineRule="auto"/>
      <w:tabs>
        <w:tab w:val="center" w:pos="7143" w:leader="none"/>
        <w:tab w:val="right" w:pos="14287" w:leader="none"/>
      </w:tabs>
    </w:pPr>
  </w:style>
  <w:style w:type="character" w:styleId="863" w:customStyle="1">
    <w:name w:val="Kopfzeile Zchn"/>
    <w:link w:val="862"/>
    <w:uiPriority w:val="99"/>
  </w:style>
  <w:style w:type="paragraph" w:styleId="864">
    <w:name w:val="Footer"/>
    <w:basedOn w:val="832"/>
    <w:link w:val="867"/>
    <w:uiPriority w:val="99"/>
    <w:unhideWhenUsed/>
    <w:pPr>
      <w:spacing w:after="0" w:line="240" w:lineRule="auto"/>
      <w:tabs>
        <w:tab w:val="center" w:pos="7143" w:leader="none"/>
        <w:tab w:val="right" w:pos="14287" w:leader="none"/>
      </w:tabs>
    </w:pPr>
  </w:style>
  <w:style w:type="character" w:styleId="865" w:customStyle="1">
    <w:name w:val="Footer Char"/>
    <w:uiPriority w:val="99"/>
  </w:style>
  <w:style w:type="paragraph" w:styleId="866">
    <w:name w:val="Caption"/>
    <w:basedOn w:val="832"/>
    <w:next w:val="832"/>
    <w:uiPriority w:val="35"/>
    <w:semiHidden/>
    <w:unhideWhenUsed/>
    <w:qFormat/>
    <w:rPr>
      <w:b/>
      <w:bCs/>
      <w:color w:val="5B9BD5" w:themeColor="accent1"/>
      <w:sz w:val="18"/>
      <w:szCs w:val="18"/>
    </w:rPr>
  </w:style>
  <w:style w:type="character" w:styleId="867" w:customStyle="1">
    <w:name w:val="Fußzeile Zchn"/>
    <w:link w:val="864"/>
    <w:uiPriority w:val="99"/>
  </w:style>
  <w:style w:type="table" w:styleId="868">
    <w:name w:val="Table Grid"/>
    <w:basedOn w:val="843"/>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869">
    <w:name w:val="Plain Table 1"/>
    <w:basedOn w:val="843"/>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70">
    <w:name w:val="Plain Table 2"/>
    <w:basedOn w:val="843"/>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71">
    <w:name w:val="Plain Table 3"/>
    <w:basedOn w:val="843"/>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72">
    <w:name w:val="Plain Table 4"/>
    <w:basedOn w:val="843"/>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73">
    <w:name w:val="Plain Table 5"/>
    <w:basedOn w:val="843"/>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874">
    <w:name w:val="Grid Table 1 Light"/>
    <w:basedOn w:val="843"/>
    <w:uiPriority w:val="99"/>
    <w:pPr>
      <w:spacing w:after="0" w:line="240" w:lineRule="auto"/>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875">
    <w:name w:val="Grid Table 2"/>
    <w:basedOn w:val="843"/>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876">
    <w:name w:val="Grid Table 3"/>
    <w:basedOn w:val="843"/>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77">
    <w:name w:val="Grid Table 4"/>
    <w:basedOn w:val="843"/>
    <w:uiPriority w:val="59"/>
    <w:pPr>
      <w:spacing w:after="0" w:line="240" w:lineRule="auto"/>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78">
    <w:name w:val="Grid Table 5 Dark"/>
    <w:basedOn w:val="843"/>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879">
    <w:name w:val="Grid Table 6 Colorful"/>
    <w:basedOn w:val="843"/>
    <w:uiPriority w:val="99"/>
    <w:pPr>
      <w:spacing w:after="0" w:line="240" w:lineRule="auto"/>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80">
    <w:name w:val="Grid Table 7 Colorful"/>
    <w:basedOn w:val="843"/>
    <w:uiPriority w:val="99"/>
    <w:pPr>
      <w:spacing w:after="0" w:line="240" w:lineRule="auto"/>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81">
    <w:name w:val="List Table 1 Light"/>
    <w:basedOn w:val="843"/>
    <w:uiPriority w:val="99"/>
    <w:pPr>
      <w:spacing w:after="0" w:line="240" w:lineRule="auto"/>
    </w:pPr>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82">
    <w:name w:val="List Table 2"/>
    <w:basedOn w:val="843"/>
    <w:uiPriority w:val="99"/>
    <w:pPr>
      <w:spacing w:after="0" w:line="240" w:lineRule="auto"/>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83">
    <w:name w:val="List Table 3"/>
    <w:basedOn w:val="843"/>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84">
    <w:name w:val="List Table 4"/>
    <w:basedOn w:val="843"/>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85">
    <w:name w:val="List Table 5 Dark"/>
    <w:basedOn w:val="843"/>
    <w:uiPriority w:val="99"/>
    <w:pPr>
      <w:spacing w:after="0" w:line="240" w:lineRule="auto"/>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886">
    <w:name w:val="List Table 6 Colorful"/>
    <w:basedOn w:val="843"/>
    <w:uiPriority w:val="99"/>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87">
    <w:name w:val="List Table 7 Colorful"/>
    <w:basedOn w:val="843"/>
    <w:uiPriority w:val="99"/>
    <w:pPr>
      <w:spacing w:after="0" w:line="240" w:lineRule="auto"/>
    </w:pPr>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88" w:customStyle="1">
    <w:name w:val="Lined - Accent"/>
    <w:basedOn w:val="843"/>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89" w:customStyle="1">
    <w:name w:val="Lined - Accent 1"/>
    <w:basedOn w:val="843"/>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890" w:customStyle="1">
    <w:name w:val="Lined - Accent 2"/>
    <w:basedOn w:val="843"/>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891" w:customStyle="1">
    <w:name w:val="Lined - Accent 3"/>
    <w:basedOn w:val="843"/>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892" w:customStyle="1">
    <w:name w:val="Lined - Accent 4"/>
    <w:basedOn w:val="843"/>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893" w:customStyle="1">
    <w:name w:val="Lined - Accent 5"/>
    <w:basedOn w:val="843"/>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894" w:customStyle="1">
    <w:name w:val="Lined - Accent 6"/>
    <w:basedOn w:val="843"/>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895" w:customStyle="1">
    <w:name w:val="Bordered &amp; Lined - Accent"/>
    <w:basedOn w:val="843"/>
    <w:uiPriority w:val="99"/>
    <w:pPr>
      <w:spacing w:after="0" w:line="240" w:lineRule="auto"/>
    </w:pPr>
    <w:rPr>
      <w:color w:val="404040"/>
      <w:sz w:val="20"/>
      <w:szCs w:val="20"/>
      <w:lang w:eastAsia="de-DE"/>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96" w:customStyle="1">
    <w:name w:val="Bordered &amp; Lined - Accent 1"/>
    <w:basedOn w:val="843"/>
    <w:uiPriority w:val="99"/>
    <w:pPr>
      <w:spacing w:after="0" w:line="240" w:lineRule="auto"/>
    </w:pPr>
    <w:rPr>
      <w:color w:val="404040"/>
      <w:sz w:val="20"/>
      <w:szCs w:val="20"/>
      <w:lang w:eastAsia="de-DE"/>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897" w:customStyle="1">
    <w:name w:val="Bordered &amp; Lined - Accent 2"/>
    <w:basedOn w:val="843"/>
    <w:uiPriority w:val="99"/>
    <w:pPr>
      <w:spacing w:after="0" w:line="240" w:lineRule="auto"/>
    </w:pPr>
    <w:rPr>
      <w:color w:val="404040"/>
      <w:sz w:val="20"/>
      <w:szCs w:val="20"/>
      <w:lang w:eastAsia="de-DE"/>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898" w:customStyle="1">
    <w:name w:val="Bordered &amp; Lined - Accent 3"/>
    <w:basedOn w:val="843"/>
    <w:uiPriority w:val="99"/>
    <w:pPr>
      <w:spacing w:after="0" w:line="240" w:lineRule="auto"/>
    </w:pPr>
    <w:rPr>
      <w:color w:val="404040"/>
      <w:sz w:val="20"/>
      <w:szCs w:val="20"/>
      <w:lang w:eastAsia="de-DE"/>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899" w:customStyle="1">
    <w:name w:val="Bordered &amp; Lined - Accent 4"/>
    <w:basedOn w:val="843"/>
    <w:uiPriority w:val="99"/>
    <w:pPr>
      <w:spacing w:after="0" w:line="240" w:lineRule="auto"/>
    </w:pPr>
    <w:rPr>
      <w:color w:val="404040"/>
      <w:sz w:val="20"/>
      <w:szCs w:val="20"/>
      <w:lang w:eastAsia="de-DE"/>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900" w:customStyle="1">
    <w:name w:val="Bordered &amp; Lined - Accent 5"/>
    <w:basedOn w:val="843"/>
    <w:uiPriority w:val="99"/>
    <w:pPr>
      <w:spacing w:after="0" w:line="240" w:lineRule="auto"/>
    </w:pPr>
    <w:rPr>
      <w:color w:val="404040"/>
      <w:sz w:val="20"/>
      <w:szCs w:val="20"/>
      <w:lang w:eastAsia="de-DE"/>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901" w:customStyle="1">
    <w:name w:val="Bordered &amp; Lined - Accent 6"/>
    <w:basedOn w:val="843"/>
    <w:uiPriority w:val="99"/>
    <w:pPr>
      <w:spacing w:after="0" w:line="240" w:lineRule="auto"/>
    </w:pPr>
    <w:rPr>
      <w:color w:val="404040"/>
      <w:sz w:val="20"/>
      <w:szCs w:val="20"/>
      <w:lang w:eastAsia="de-DE"/>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902" w:customStyle="1">
    <w:name w:val="Bordered"/>
    <w:basedOn w:val="843"/>
    <w:uiPriority w:val="99"/>
    <w:pPr>
      <w:spacing w:after="0" w:line="240" w:lineRule="auto"/>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903" w:customStyle="1">
    <w:name w:val="Bordered - Accent 1"/>
    <w:basedOn w:val="843"/>
    <w:uiPriority w:val="99"/>
    <w:pPr>
      <w:spacing w:after="0" w:line="240" w:lineRule="auto"/>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5B9BD5" w:themeColor="accent1" w:sz="12" w:space="0"/>
        </w:tcBorders>
      </w:tcPr>
    </w:tblStylePr>
    <w:tblStylePr w:type="lastCol">
      <w:rPr>
        <w:rFonts w:ascii="Arial" w:hAnsi="Arial"/>
        <w:color w:val="404040"/>
        <w:sz w:val="22"/>
      </w:rPr>
      <w:tcPr>
        <w:tcBorders>
          <w:left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style>
  <w:style w:type="table" w:styleId="904" w:customStyle="1">
    <w:name w:val="Bordered - Accent 2"/>
    <w:basedOn w:val="843"/>
    <w:uiPriority w:val="99"/>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905" w:customStyle="1">
    <w:name w:val="Bordered - Accent 3"/>
    <w:basedOn w:val="843"/>
    <w:uiPriority w:val="99"/>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906" w:customStyle="1">
    <w:name w:val="Bordered - Accent 4"/>
    <w:basedOn w:val="843"/>
    <w:uiPriority w:val="99"/>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907" w:customStyle="1">
    <w:name w:val="Bordered - Accent 5"/>
    <w:basedOn w:val="843"/>
    <w:uiPriority w:val="99"/>
    <w:pPr>
      <w:spacing w:after="0" w:line="240" w:lineRule="auto"/>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8DA9DB" w:themeColor="accent5" w:themeTint="9A" w:sz="12" w:space="0"/>
        </w:tcBorders>
      </w:tcPr>
    </w:tblStylePr>
    <w:tblStylePr w:type="lastCol">
      <w:rPr>
        <w:rFonts w:ascii="Arial" w:hAnsi="Arial"/>
        <w:color w:val="404040"/>
        <w:sz w:val="22"/>
      </w:rPr>
      <w:tcPr>
        <w:tcBorders>
          <w:left w:val="single" w:color="8DA9DB" w:themeColor="accent5" w:themeTint="9A" w:sz="12" w:space="0"/>
        </w:tcBorders>
      </w:tcPr>
    </w:tblStylePr>
    <w:tblStylePr w:type="lastRow">
      <w:rPr>
        <w:rFonts w:ascii="Arial" w:hAnsi="Arial"/>
        <w:color w:val="404040"/>
        <w:sz w:val="22"/>
      </w:rPr>
      <w:tcPr>
        <w:tcBorders>
          <w:top w:val="single" w:color="8DA9DB" w:themeColor="accent5" w:themeTint="9A" w:sz="12" w:space="0"/>
        </w:tcBorders>
      </w:tcPr>
    </w:tblStylePr>
  </w:style>
  <w:style w:type="table" w:styleId="908" w:customStyle="1">
    <w:name w:val="Bordered - Accent 6"/>
    <w:basedOn w:val="843"/>
    <w:uiPriority w:val="99"/>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character" w:styleId="909">
    <w:name w:val="Hyperlink"/>
    <w:uiPriority w:val="99"/>
    <w:unhideWhenUsed/>
    <w:rPr>
      <w:color w:val="0563C1" w:themeColor="hyperlink"/>
      <w:u w:val="single"/>
    </w:rPr>
  </w:style>
  <w:style w:type="paragraph" w:styleId="910">
    <w:name w:val="footnote text"/>
    <w:basedOn w:val="832"/>
    <w:link w:val="911"/>
    <w:uiPriority w:val="99"/>
    <w:semiHidden/>
    <w:unhideWhenUsed/>
    <w:pPr>
      <w:spacing w:after="40" w:line="240" w:lineRule="auto"/>
    </w:pPr>
    <w:rPr>
      <w:sz w:val="18"/>
    </w:rPr>
  </w:style>
  <w:style w:type="character" w:styleId="911" w:customStyle="1">
    <w:name w:val="Fußnotentext Zchn"/>
    <w:link w:val="910"/>
    <w:uiPriority w:val="99"/>
    <w:rPr>
      <w:sz w:val="18"/>
    </w:rPr>
  </w:style>
  <w:style w:type="character" w:styleId="912">
    <w:name w:val="footnote reference"/>
    <w:uiPriority w:val="99"/>
    <w:unhideWhenUsed/>
    <w:rPr>
      <w:vertAlign w:val="superscript"/>
    </w:rPr>
  </w:style>
  <w:style w:type="paragraph" w:styleId="913">
    <w:name w:val="endnote text"/>
    <w:basedOn w:val="832"/>
    <w:link w:val="914"/>
    <w:uiPriority w:val="99"/>
    <w:semiHidden/>
    <w:unhideWhenUsed/>
    <w:pPr>
      <w:spacing w:after="0" w:line="240" w:lineRule="auto"/>
    </w:pPr>
    <w:rPr>
      <w:sz w:val="20"/>
    </w:rPr>
  </w:style>
  <w:style w:type="character" w:styleId="914" w:customStyle="1">
    <w:name w:val="Endnotentext Zchn"/>
    <w:link w:val="913"/>
    <w:uiPriority w:val="99"/>
    <w:rPr>
      <w:sz w:val="20"/>
    </w:rPr>
  </w:style>
  <w:style w:type="character" w:styleId="915">
    <w:name w:val="endnote reference"/>
    <w:uiPriority w:val="99"/>
    <w:semiHidden/>
    <w:unhideWhenUsed/>
    <w:rPr>
      <w:vertAlign w:val="superscript"/>
    </w:rPr>
  </w:style>
  <w:style w:type="paragraph" w:styleId="916">
    <w:name w:val="toc 1"/>
    <w:basedOn w:val="832"/>
    <w:next w:val="832"/>
    <w:uiPriority w:val="39"/>
    <w:unhideWhenUsed/>
    <w:pPr>
      <w:spacing w:after="57"/>
    </w:pPr>
  </w:style>
  <w:style w:type="paragraph" w:styleId="917">
    <w:name w:val="toc 2"/>
    <w:basedOn w:val="832"/>
    <w:next w:val="832"/>
    <w:uiPriority w:val="39"/>
    <w:unhideWhenUsed/>
    <w:pPr>
      <w:ind w:left="283"/>
      <w:spacing w:after="57"/>
    </w:pPr>
  </w:style>
  <w:style w:type="paragraph" w:styleId="918">
    <w:name w:val="toc 3"/>
    <w:basedOn w:val="832"/>
    <w:next w:val="832"/>
    <w:uiPriority w:val="39"/>
    <w:unhideWhenUsed/>
    <w:pPr>
      <w:ind w:left="567"/>
      <w:spacing w:after="57"/>
    </w:pPr>
  </w:style>
  <w:style w:type="paragraph" w:styleId="919">
    <w:name w:val="toc 4"/>
    <w:basedOn w:val="832"/>
    <w:next w:val="832"/>
    <w:uiPriority w:val="39"/>
    <w:unhideWhenUsed/>
    <w:pPr>
      <w:ind w:left="850"/>
      <w:spacing w:after="57"/>
    </w:pPr>
  </w:style>
  <w:style w:type="paragraph" w:styleId="920">
    <w:name w:val="toc 5"/>
    <w:basedOn w:val="832"/>
    <w:next w:val="832"/>
    <w:uiPriority w:val="39"/>
    <w:unhideWhenUsed/>
    <w:pPr>
      <w:ind w:left="1134"/>
      <w:spacing w:after="57"/>
    </w:pPr>
  </w:style>
  <w:style w:type="paragraph" w:styleId="921">
    <w:name w:val="toc 6"/>
    <w:basedOn w:val="832"/>
    <w:next w:val="832"/>
    <w:uiPriority w:val="39"/>
    <w:unhideWhenUsed/>
    <w:pPr>
      <w:ind w:left="1417"/>
      <w:spacing w:after="57"/>
    </w:pPr>
  </w:style>
  <w:style w:type="paragraph" w:styleId="922">
    <w:name w:val="toc 7"/>
    <w:basedOn w:val="832"/>
    <w:next w:val="832"/>
    <w:uiPriority w:val="39"/>
    <w:unhideWhenUsed/>
    <w:pPr>
      <w:ind w:left="1701"/>
      <w:spacing w:after="57"/>
    </w:pPr>
  </w:style>
  <w:style w:type="paragraph" w:styleId="923">
    <w:name w:val="toc 8"/>
    <w:basedOn w:val="832"/>
    <w:next w:val="832"/>
    <w:uiPriority w:val="39"/>
    <w:unhideWhenUsed/>
    <w:pPr>
      <w:ind w:left="1984"/>
      <w:spacing w:after="57"/>
    </w:pPr>
  </w:style>
  <w:style w:type="paragraph" w:styleId="924">
    <w:name w:val="toc 9"/>
    <w:basedOn w:val="832"/>
    <w:next w:val="832"/>
    <w:uiPriority w:val="39"/>
    <w:unhideWhenUsed/>
    <w:pPr>
      <w:ind w:left="2268"/>
      <w:spacing w:after="57"/>
    </w:pPr>
  </w:style>
  <w:style w:type="paragraph" w:styleId="925">
    <w:name w:val="TOC Heading"/>
    <w:uiPriority w:val="39"/>
    <w:unhideWhenUsed/>
  </w:style>
  <w:style w:type="paragraph" w:styleId="926">
    <w:name w:val="table of figures"/>
    <w:basedOn w:val="832"/>
    <w:next w:val="832"/>
    <w:uiPriority w:val="99"/>
    <w:unhideWhenUsed/>
    <w:pPr>
      <w:spacing w:after="0"/>
    </w:pPr>
  </w:style>
  <w:style w:type="paragraph" w:styleId="927">
    <w:name w:val="No Spacing"/>
    <w:basedOn w:val="832"/>
    <w:uiPriority w:val="1"/>
    <w:qFormat/>
    <w:pPr>
      <w:spacing w:after="0" w:line="240" w:lineRule="auto"/>
    </w:pPr>
  </w:style>
  <w:style w:type="paragraph" w:styleId="928">
    <w:name w:val="List Paragraph"/>
    <w:basedOn w:val="832"/>
    <w:uiPriority w:val="34"/>
    <w:qFormat/>
    <w:pPr>
      <w:contextualSpacing/>
      <w:ind w:left="720"/>
    </w:pPr>
  </w:style>
  <w:style w:type="character" w:styleId="929">
    <w:name w:val="FollowedHyperlink"/>
    <w:basedOn w:val="842"/>
    <w:uiPriority w:val="99"/>
    <w:semiHidden/>
    <w:unhideWhenUsed/>
    <w:rPr>
      <w:color w:val="954F72" w:themeColor="followedHyperlink"/>
      <w:u w:val="single"/>
    </w:rPr>
  </w:style>
  <w:style w:type="character" w:styleId="930">
    <w:name w:val="annotation reference"/>
    <w:basedOn w:val="842"/>
    <w:uiPriority w:val="99"/>
    <w:semiHidden/>
    <w:unhideWhenUsed/>
    <w:rPr>
      <w:sz w:val="16"/>
      <w:szCs w:val="16"/>
    </w:rPr>
  </w:style>
  <w:style w:type="paragraph" w:styleId="931">
    <w:name w:val="annotation text"/>
    <w:basedOn w:val="832"/>
    <w:link w:val="932"/>
    <w:uiPriority w:val="99"/>
    <w:unhideWhenUsed/>
    <w:pPr>
      <w:spacing w:line="240" w:lineRule="auto"/>
    </w:pPr>
    <w:rPr>
      <w:sz w:val="20"/>
      <w:szCs w:val="20"/>
    </w:rPr>
  </w:style>
  <w:style w:type="character" w:styleId="932" w:customStyle="1">
    <w:name w:val="Kommentartext Zchn"/>
    <w:basedOn w:val="842"/>
    <w:link w:val="931"/>
    <w:uiPriority w:val="99"/>
    <w:rPr>
      <w:sz w:val="20"/>
      <w:szCs w:val="20"/>
    </w:rPr>
  </w:style>
  <w:style w:type="paragraph" w:styleId="933">
    <w:name w:val="annotation subject"/>
    <w:basedOn w:val="931"/>
    <w:next w:val="931"/>
    <w:link w:val="934"/>
    <w:uiPriority w:val="99"/>
    <w:semiHidden/>
    <w:unhideWhenUsed/>
    <w:rPr>
      <w:b/>
      <w:bCs/>
    </w:rPr>
  </w:style>
  <w:style w:type="character" w:styleId="934" w:customStyle="1">
    <w:name w:val="Kommentarthema Zchn"/>
    <w:basedOn w:val="932"/>
    <w:link w:val="933"/>
    <w:uiPriority w:val="99"/>
    <w:semiHidden/>
    <w:rPr>
      <w:b/>
      <w:bCs/>
      <w:sz w:val="20"/>
      <w:szCs w:val="20"/>
    </w:rPr>
  </w:style>
  <w:style w:type="paragraph" w:styleId="935">
    <w:name w:val="Revision"/>
    <w:hidden/>
    <w:uiPriority w:val="99"/>
    <w:semiHidden/>
    <w:pPr>
      <w:spacing w:after="0" w:line="240" w:lineRule="auto"/>
    </w:pPr>
  </w:style>
  <w:style w:type="paragraph" w:styleId="936">
    <w:name w:val="Balloon Text"/>
    <w:basedOn w:val="832"/>
    <w:link w:val="937"/>
    <w:uiPriority w:val="99"/>
    <w:semiHidden/>
    <w:unhideWhenUsed/>
    <w:pPr>
      <w:spacing w:after="0" w:line="240" w:lineRule="auto"/>
    </w:pPr>
    <w:rPr>
      <w:rFonts w:ascii="Segoe UI" w:hAnsi="Segoe UI" w:cs="Segoe UI"/>
      <w:sz w:val="18"/>
      <w:szCs w:val="18"/>
    </w:rPr>
  </w:style>
  <w:style w:type="character" w:styleId="937" w:customStyle="1">
    <w:name w:val="Sprechblasentext Zchn"/>
    <w:basedOn w:val="842"/>
    <w:link w:val="936"/>
    <w:uiPriority w:val="99"/>
    <w:semiHidden/>
    <w:rPr>
      <w:rFonts w:ascii="Segoe UI" w:hAnsi="Segoe UI" w:cs="Segoe UI"/>
      <w:sz w:val="18"/>
      <w:szCs w:val="18"/>
    </w:rPr>
  </w:style>
  <w:style w:type="paragraph" w:styleId="938">
    <w:name w:val="Normal (Web)"/>
    <w:basedOn w:val="832"/>
    <w:uiPriority w:val="99"/>
    <w:semiHidden/>
    <w:unhideWhenUsed/>
    <w:pPr>
      <w:spacing w:before="100" w:beforeAutospacing="1" w:after="100" w:afterAutospacing="1" w:line="240" w:lineRule="auto"/>
    </w:pPr>
    <w:rPr>
      <w:rFonts w:ascii="Times New Roman" w:hAnsi="Times New Roman" w:cs="Times New Roman" w:eastAsia="Times New Roman"/>
      <w:sz w:val="24"/>
      <w:szCs w:val="24"/>
      <w:lang w:eastAsia="de-DE"/>
    </w:rPr>
  </w:style>
  <w:style w:type="character" w:styleId="939" w:customStyle="1">
    <w:name w:val="Nicht aufgelöste Erwähnung1"/>
    <w:basedOn w:val="842"/>
    <w:uiPriority w:val="99"/>
    <w:semiHidden/>
    <w:unhideWhenUsed/>
    <w:rPr>
      <w:color w:val="605E5C"/>
      <w:shd w:val="clear" w:color="auto" w:fill="e1dfdd"/>
    </w:rPr>
  </w:style>
  <w:style w:type="table" w:styleId="940" w:customStyle="1">
    <w:name w:val="Tabelle mit hellem Gitternetz1"/>
    <w:basedOn w:val="843"/>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941" w:customStyle="1">
    <w:name w:val="Gitternetztabelle 1 hell  – Akzent 11"/>
    <w:basedOn w:val="843"/>
    <w:uiPriority w:val="99"/>
    <w:pPr>
      <w:spacing w:after="0" w:line="240" w:lineRule="auto"/>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b/>
        <w:color w:val="404040"/>
      </w:rPr>
    </w:tblStylePr>
    <w:tblStylePr w:type="firstRow">
      <w:rPr>
        <w:b/>
        <w:color w:val="404040"/>
      </w:rPr>
      <w:tcPr>
        <w:tcBorders>
          <w:bottom w:val="single" w:color="9EC4E6" w:themeColor="accent1" w:themeTint="95" w:sz="12" w:space="0"/>
        </w:tcBorders>
      </w:tcPr>
    </w:tblStylePr>
    <w:tblStylePr w:type="lastCol">
      <w:rPr>
        <w:b/>
        <w:color w:val="404040"/>
      </w:rPr>
    </w:tblStylePr>
    <w:tblStylePr w:type="lastRow">
      <w:rPr>
        <w:b/>
        <w:color w:val="404040"/>
      </w:rPr>
    </w:tblStylePr>
  </w:style>
  <w:style w:type="table" w:styleId="942" w:customStyle="1">
    <w:name w:val="Gitternetztabelle 1 hell - Akzent 21"/>
    <w:basedOn w:val="843"/>
    <w:uiPriority w:val="99"/>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943" w:customStyle="1">
    <w:name w:val="Gitternetztabelle 1 hell  – Akzent 31"/>
    <w:basedOn w:val="843"/>
    <w:uiPriority w:val="99"/>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944" w:customStyle="1">
    <w:name w:val="Gitternetztabelle 1 hell  – Akzent 41"/>
    <w:basedOn w:val="843"/>
    <w:uiPriority w:val="99"/>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945" w:customStyle="1">
    <w:name w:val="Gitternetztabelle 1 hell  – Akzent 51"/>
    <w:basedOn w:val="843"/>
    <w:uiPriority w:val="99"/>
    <w:pPr>
      <w:spacing w:after="0" w:line="240" w:lineRule="auto"/>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b/>
        <w:color w:val="404040"/>
      </w:rPr>
    </w:tblStylePr>
    <w:tblStylePr w:type="firstRow">
      <w:rPr>
        <w:b/>
        <w:color w:val="404040"/>
      </w:rPr>
      <w:tcPr>
        <w:tcBorders>
          <w:bottom w:val="single" w:color="91ACDC" w:themeColor="accent5" w:themeTint="95" w:sz="12" w:space="0"/>
        </w:tcBorders>
      </w:tcPr>
    </w:tblStylePr>
    <w:tblStylePr w:type="lastCol">
      <w:rPr>
        <w:b/>
        <w:color w:val="404040"/>
      </w:rPr>
    </w:tblStylePr>
    <w:tblStylePr w:type="lastRow">
      <w:rPr>
        <w:b/>
        <w:color w:val="404040"/>
      </w:rPr>
    </w:tblStylePr>
  </w:style>
  <w:style w:type="table" w:styleId="946" w:customStyle="1">
    <w:name w:val="Gitternetztabelle 1 hell  – Akzent 61"/>
    <w:basedOn w:val="843"/>
    <w:uiPriority w:val="99"/>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947" w:customStyle="1">
    <w:name w:val="Gitternetztabelle 2 – Akzent 11"/>
    <w:basedOn w:val="843"/>
    <w:uiPriority w:val="99"/>
    <w:pPr>
      <w:spacing w:after="0" w:line="240" w:lineRule="auto"/>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style>
  <w:style w:type="table" w:styleId="948" w:customStyle="1">
    <w:name w:val="Gitternetztabelle 2 – Akzent 21"/>
    <w:basedOn w:val="843"/>
    <w:uiPriority w:val="99"/>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949" w:customStyle="1">
    <w:name w:val="Gitternetztabelle 2 – Akzent 31"/>
    <w:basedOn w:val="843"/>
    <w:uiPriority w:val="99"/>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950" w:customStyle="1">
    <w:name w:val="Gitternetztabelle 2 – Akzent 41"/>
    <w:basedOn w:val="843"/>
    <w:uiPriority w:val="99"/>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951" w:customStyle="1">
    <w:name w:val="Gitternetztabelle 2 – Akzent 51"/>
    <w:basedOn w:val="843"/>
    <w:uiPriority w:val="99"/>
    <w:pPr>
      <w:spacing w:after="0" w:line="240" w:lineRule="auto"/>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952" w:customStyle="1">
    <w:name w:val="Gitternetztabelle 2 – Akzent 61"/>
    <w:basedOn w:val="843"/>
    <w:uiPriority w:val="99"/>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953" w:customStyle="1">
    <w:name w:val="Gitternetztabelle 3 – Akzent 11"/>
    <w:basedOn w:val="843"/>
    <w:uiPriority w:val="99"/>
    <w:pPr>
      <w:spacing w:after="0" w:line="240" w:lineRule="auto"/>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54" w:customStyle="1">
    <w:name w:val="Gitternetztabelle 3 – Akzent 21"/>
    <w:basedOn w:val="843"/>
    <w:uiPriority w:val="99"/>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55" w:customStyle="1">
    <w:name w:val="Gitternetztabelle 3 – Akzent 31"/>
    <w:basedOn w:val="843"/>
    <w:uiPriority w:val="99"/>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56" w:customStyle="1">
    <w:name w:val="Gitternetztabelle 3 – Akzent 41"/>
    <w:basedOn w:val="843"/>
    <w:uiPriority w:val="99"/>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57" w:customStyle="1">
    <w:name w:val="Gitternetztabelle 3 – Akzent 51"/>
    <w:basedOn w:val="843"/>
    <w:uiPriority w:val="99"/>
    <w:pPr>
      <w:spacing w:after="0" w:line="240" w:lineRule="auto"/>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58" w:customStyle="1">
    <w:name w:val="Gitternetztabelle 3 – Akzent 61"/>
    <w:basedOn w:val="843"/>
    <w:uiPriority w:val="99"/>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59" w:customStyle="1">
    <w:name w:val="Gitternetztabelle 4 – Akzent 11"/>
    <w:basedOn w:val="843"/>
    <w:uiPriority w:val="59"/>
    <w:pPr>
      <w:spacing w:after="0" w:line="240" w:lineRule="auto"/>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band1Horz">
      <w:rPr>
        <w:rFonts w:ascii="Arial" w:hAnsi="Arial"/>
        <w:color w:val="404040"/>
        <w:sz w:val="22"/>
      </w:rPr>
      <w:tcPr>
        <w:shd w:val="clear" w:color="deebf6" w:themeColor="accent1" w:themeTint="32" w:fill="deebf6" w:themeFill="accent1" w:themeFillTint="32"/>
      </w:tcPr>
    </w:tblStylePr>
    <w:tblStylePr w:type="band1Vert">
      <w:rPr>
        <w:rFonts w:ascii="Arial" w:hAnsi="Arial"/>
        <w:color w:val="404040"/>
        <w:sz w:val="22"/>
      </w:rPr>
      <w:tcPr>
        <w:shd w:val="clear" w:color="deebf6" w:themeColor="accent1" w:themeTint="32" w:fill="deebf6" w:themeFill="accent1" w:themeFillTint="32"/>
      </w:tcPr>
    </w:tblStylePr>
    <w:tblStylePr w:type="firstCol">
      <w:rPr>
        <w:b/>
        <w:color w:val="404040"/>
      </w:rPr>
    </w:tblStylePr>
    <w:tblStylePr w:type="firstRow">
      <w:rPr>
        <w:rFonts w:ascii="Arial" w:hAnsi="Arial"/>
        <w:b/>
        <w:color w:val="FFFFFF"/>
        <w:sz w:val="22"/>
      </w:r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tblStylePr>
    <w:tblStylePr w:type="lastRow">
      <w:rPr>
        <w:b/>
        <w:color w:val="404040"/>
      </w:rPr>
      <w:tcPr>
        <w:tcBorders>
          <w:top w:val="single" w:color="68A2D8" w:themeColor="accent1" w:themeTint="EA" w:sz="4" w:space="0"/>
        </w:tcBorders>
      </w:tcPr>
    </w:tblStylePr>
  </w:style>
  <w:style w:type="table" w:styleId="960" w:customStyle="1">
    <w:name w:val="Gitternetztabelle 4 – Akzent 21"/>
    <w:basedOn w:val="843"/>
    <w:uiPriority w:val="59"/>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961" w:customStyle="1">
    <w:name w:val="Gitternetztabelle 4 – Akzent 31"/>
    <w:basedOn w:val="843"/>
    <w:uiPriority w:val="59"/>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rFonts w:ascii="Arial" w:hAnsi="Arial"/>
        <w:b/>
        <w:color w:val="FFFFFF"/>
        <w:sz w:val="22"/>
      </w:r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962" w:customStyle="1">
    <w:name w:val="Gitternetztabelle 4 – Akzent 41"/>
    <w:basedOn w:val="843"/>
    <w:uiPriority w:val="59"/>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963" w:customStyle="1">
    <w:name w:val="Gitternetztabelle 4 – Akzent 51"/>
    <w:basedOn w:val="843"/>
    <w:uiPriority w:val="59"/>
    <w:pPr>
      <w:spacing w:after="0" w:line="240" w:lineRule="auto"/>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rFonts w:ascii="Arial" w:hAnsi="Arial"/>
        <w:b/>
        <w:color w:val="FFFFFF"/>
        <w:sz w:val="22"/>
      </w:r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tblStylePr>
    <w:tblStylePr w:type="lastRow">
      <w:rPr>
        <w:b/>
        <w:color w:val="404040"/>
      </w:rPr>
      <w:tcPr>
        <w:tcBorders>
          <w:top w:val="single" w:color="4472C4" w:themeColor="accent5" w:sz="4" w:space="0"/>
        </w:tcBorders>
      </w:tcPr>
    </w:tblStylePr>
  </w:style>
  <w:style w:type="table" w:styleId="964" w:customStyle="1">
    <w:name w:val="Gitternetztabelle 4 – Akzent 61"/>
    <w:basedOn w:val="843"/>
    <w:uiPriority w:val="59"/>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rFonts w:ascii="Arial" w:hAnsi="Arial"/>
        <w:b/>
        <w:color w:val="FFFFFF"/>
        <w:sz w:val="22"/>
      </w:r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965" w:customStyle="1">
    <w:name w:val="Gitternetztabelle 5 dunkel  – Akzent 11"/>
    <w:basedOn w:val="843"/>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blStylePr w:type="band1Horz">
      <w:tcPr>
        <w:shd w:val="clear" w:color="b3d0eb" w:themeColor="accent1" w:themeTint="75" w:fill="b3d0eb" w:themeFill="accent1" w:themeFillTint="75"/>
      </w:tcPr>
    </w:tblStylePr>
    <w:tblStylePr w:type="band1Vert">
      <w:tcPr>
        <w:shd w:val="clear" w:color="b3d0eb" w:themeColor="accent1" w:themeTint="75" w:fill="b3d0eb" w:themeFill="accent1" w:themeFillTint="75"/>
      </w:tcPr>
    </w:tblStylePr>
    <w:tblStylePr w:type="firstCol">
      <w:rPr>
        <w:rFonts w:ascii="Arial" w:hAnsi="Arial"/>
        <w:b/>
        <w:color w:val="FFFFFF"/>
        <w:sz w:val="22"/>
      </w:rPr>
      <w:tcPr>
        <w:shd w:val="clear" w:color="5b9bd5" w:themeColor="accent1" w:fill="5b9bd5" w:themeFill="accent1"/>
      </w:tcPr>
    </w:tblStylePr>
    <w:tblStylePr w:type="firstRow">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shd w:val="clear" w:color="5b9bd5" w:themeColor="accent1" w:fill="5b9bd5" w:themeFill="accent1"/>
        <w:tcBorders>
          <w:top w:val="single" w:color="FFFFFF" w:themeColor="light1" w:sz="4" w:space="0"/>
        </w:tcBorders>
      </w:tcPr>
    </w:tblStylePr>
  </w:style>
  <w:style w:type="table" w:styleId="966" w:customStyle="1">
    <w:name w:val="Gitternetztabelle 5 dunkel  – Akzent 21"/>
    <w:basedOn w:val="843"/>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band1Horz">
      <w:tcPr>
        <w:shd w:val="clear" w:color="f6c3a0" w:themeColor="accent2" w:themeTint="75" w:fill="f6c3a0" w:themeFill="accent2" w:themeFillTint="75"/>
      </w:tcPr>
    </w:tblStylePr>
    <w:tblStylePr w:type="band1Vert">
      <w:tcPr>
        <w:shd w:val="clear" w:color="f6c3a0" w:themeColor="accent2" w:themeTint="75" w:fill="f6c3a0" w:themeFill="accent2" w:themeFillTint="75"/>
      </w:tcPr>
    </w:tblStylePr>
    <w:tblStylePr w:type="firstCol">
      <w:rPr>
        <w:rFonts w:ascii="Arial" w:hAnsi="Arial"/>
        <w:b/>
        <w:color w:val="FFFFFF"/>
        <w:sz w:val="22"/>
      </w:rPr>
      <w:tcPr>
        <w:shd w:val="clear" w:color="ed7d31" w:themeColor="accent2" w:fill="ed7d31" w:themeFill="accent2"/>
      </w:tcPr>
    </w:tblStylePr>
    <w:tblStylePr w:type="firstRow">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shd w:val="clear" w:color="ed7d31" w:themeColor="accent2" w:fill="ed7d31" w:themeFill="accent2"/>
        <w:tcBorders>
          <w:top w:val="single" w:color="FFFFFF" w:themeColor="light1" w:sz="4" w:space="0"/>
        </w:tcBorders>
      </w:tcPr>
    </w:tblStylePr>
  </w:style>
  <w:style w:type="table" w:styleId="967" w:customStyle="1">
    <w:name w:val="Gitternetztabelle 5 dunkel  – Akzent 31"/>
    <w:basedOn w:val="843"/>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band1Horz">
      <w:tcPr>
        <w:shd w:val="clear" w:color="d5d5d5" w:themeColor="accent3" w:themeTint="75" w:fill="d5d5d5" w:themeFill="accent3" w:themeFillTint="75"/>
      </w:tcPr>
    </w:tblStylePr>
    <w:tblStylePr w:type="band1Vert">
      <w:tcPr>
        <w:shd w:val="clear" w:color="d5d5d5" w:themeColor="accent3" w:themeTint="75" w:fill="d5d5d5" w:themeFill="accent3" w:themeFillTint="75"/>
      </w:tcPr>
    </w:tblStylePr>
    <w:tblStylePr w:type="firstCol">
      <w:rPr>
        <w:rFonts w:ascii="Arial" w:hAnsi="Arial"/>
        <w:b/>
        <w:color w:val="FFFFFF"/>
        <w:sz w:val="22"/>
      </w:rPr>
      <w:tcPr>
        <w:shd w:val="clear" w:color="a5a5a5" w:themeColor="accent3" w:fill="a5a5a5" w:themeFill="accent3"/>
      </w:tcPr>
    </w:tblStylePr>
    <w:tblStylePr w:type="firstRow">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shd w:val="clear" w:color="a5a5a5" w:themeColor="accent3" w:fill="a5a5a5" w:themeFill="accent3"/>
        <w:tcBorders>
          <w:top w:val="single" w:color="FFFFFF" w:themeColor="light1" w:sz="4" w:space="0"/>
        </w:tcBorders>
      </w:tcPr>
    </w:tblStylePr>
  </w:style>
  <w:style w:type="table" w:styleId="968" w:customStyle="1">
    <w:name w:val="Gitternetztabelle 5 dunkel  – Akzent 41"/>
    <w:basedOn w:val="843"/>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band1Horz">
      <w:tcPr>
        <w:shd w:val="clear" w:color="ffe28a" w:themeColor="accent4" w:themeTint="75" w:fill="ffe28a" w:themeFill="accent4" w:themeFillTint="75"/>
      </w:tcPr>
    </w:tblStylePr>
    <w:tblStylePr w:type="band1Vert">
      <w:tcPr>
        <w:shd w:val="clear" w:color="ffe28a" w:themeColor="accent4" w:themeTint="75" w:fill="ffe28a" w:themeFill="accent4" w:themeFillTint="75"/>
      </w:tcPr>
    </w:tblStylePr>
    <w:tblStylePr w:type="firstCol">
      <w:rPr>
        <w:rFonts w:ascii="Arial" w:hAnsi="Arial"/>
        <w:b/>
        <w:color w:val="FFFFFF"/>
        <w:sz w:val="22"/>
      </w:rPr>
      <w:tcPr>
        <w:shd w:val="clear" w:color="ffc000" w:themeColor="accent4" w:fill="ffc000" w:themeFill="accent4"/>
      </w:tcPr>
    </w:tblStylePr>
    <w:tblStylePr w:type="firstRow">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shd w:val="clear" w:color="ffc000" w:themeColor="accent4" w:fill="ffc000" w:themeFill="accent4"/>
        <w:tcBorders>
          <w:top w:val="single" w:color="FFFFFF" w:themeColor="light1" w:sz="4" w:space="0"/>
        </w:tcBorders>
      </w:tcPr>
    </w:tblStylePr>
  </w:style>
  <w:style w:type="table" w:styleId="969" w:customStyle="1">
    <w:name w:val="Gitternetztabelle 5 dunkel  – Akzent 51"/>
    <w:basedOn w:val="843"/>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blStylePr w:type="band1Horz">
      <w:tcPr>
        <w:shd w:val="clear" w:color="a9bee4" w:themeColor="accent5" w:themeTint="75" w:fill="a9bee4" w:themeFill="accent5" w:themeFillTint="75"/>
      </w:tcPr>
    </w:tblStylePr>
    <w:tblStylePr w:type="band1Vert">
      <w:tcPr>
        <w:shd w:val="clear" w:color="a9bee4" w:themeColor="accent5" w:themeTint="75" w:fill="a9bee4" w:themeFill="accent5" w:themeFillTint="75"/>
      </w:tcPr>
    </w:tblStylePr>
    <w:tblStylePr w:type="firstCol">
      <w:rPr>
        <w:rFonts w:ascii="Arial" w:hAnsi="Arial"/>
        <w:b/>
        <w:color w:val="FFFFFF"/>
        <w:sz w:val="22"/>
      </w:rPr>
      <w:tcPr>
        <w:shd w:val="clear" w:color="4472c4" w:themeColor="accent5" w:fill="4472c4" w:themeFill="accent5"/>
      </w:tcPr>
    </w:tblStylePr>
    <w:tblStylePr w:type="firstRow">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shd w:val="clear" w:color="4472c4" w:themeColor="accent5" w:fill="4472c4" w:themeFill="accent5"/>
        <w:tcBorders>
          <w:top w:val="single" w:color="FFFFFF" w:themeColor="light1" w:sz="4" w:space="0"/>
        </w:tcBorders>
      </w:tcPr>
    </w:tblStylePr>
  </w:style>
  <w:style w:type="table" w:styleId="970" w:customStyle="1">
    <w:name w:val="Gitternetztabelle 5 dunkel  – Akzent 61"/>
    <w:basedOn w:val="843"/>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band1Horz">
      <w:tcPr>
        <w:shd w:val="clear" w:color="bcdba8" w:themeColor="accent6" w:themeTint="75" w:fill="bcdba8" w:themeFill="accent6" w:themeFillTint="75"/>
      </w:tcPr>
    </w:tblStylePr>
    <w:tblStylePr w:type="band1Vert">
      <w:tcPr>
        <w:shd w:val="clear" w:color="bcdba8" w:themeColor="accent6" w:themeTint="75" w:fill="bcdba8" w:themeFill="accent6" w:themeFillTint="75"/>
      </w:tcPr>
    </w:tblStylePr>
    <w:tblStylePr w:type="firstCol">
      <w:rPr>
        <w:rFonts w:ascii="Arial" w:hAnsi="Arial"/>
        <w:b/>
        <w:color w:val="FFFFFF"/>
        <w:sz w:val="22"/>
      </w:rPr>
      <w:tcPr>
        <w:shd w:val="clear" w:color="70ad47" w:themeColor="accent6" w:fill="70ad47" w:themeFill="accent6"/>
      </w:tcPr>
    </w:tblStylePr>
    <w:tblStylePr w:type="firstRow">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shd w:val="clear" w:color="70ad47" w:themeColor="accent6" w:fill="70ad47" w:themeFill="accent6"/>
        <w:tcBorders>
          <w:top w:val="single" w:color="FFFFFF" w:themeColor="light1" w:sz="4" w:space="0"/>
        </w:tcBorders>
      </w:tcPr>
    </w:tblStylePr>
  </w:style>
  <w:style w:type="table" w:styleId="971" w:customStyle="1">
    <w:name w:val="Gitternetztabelle 6 farbig – Akzent 11"/>
    <w:basedOn w:val="843"/>
    <w:uiPriority w:val="99"/>
    <w:pPr>
      <w:spacing w:after="0" w:line="240" w:lineRule="auto"/>
    </w:pPr>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ACCCEA" w:themeColor="accent1" w:themeTint="80"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972" w:customStyle="1">
    <w:name w:val="Gitternetztabelle 6 farbig – Akzent 21"/>
    <w:basedOn w:val="843"/>
    <w:uiPriority w:val="99"/>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973" w:customStyle="1">
    <w:name w:val="Gitternetztabelle 6 farbig – Akzent 31"/>
    <w:basedOn w:val="843"/>
    <w:uiPriority w:val="99"/>
    <w:pPr>
      <w:spacing w:after="0" w:line="240" w:lineRule="auto"/>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974" w:customStyle="1">
    <w:name w:val="Gitternetztabelle 6 farbig – Akzent 41"/>
    <w:basedOn w:val="843"/>
    <w:uiPriority w:val="99"/>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975" w:customStyle="1">
    <w:name w:val="Gitternetztabelle 6 farbig – Akzent 51"/>
    <w:basedOn w:val="843"/>
    <w:uiPriority w:val="99"/>
    <w:pPr>
      <w:spacing w:after="0" w:line="240" w:lineRule="auto"/>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976" w:customStyle="1">
    <w:name w:val="Gitternetztabelle 6 farbig – Akzent 61"/>
    <w:basedOn w:val="843"/>
    <w:uiPriority w:val="99"/>
    <w:pPr>
      <w:spacing w:after="0" w:line="240" w:lineRule="auto"/>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254175" w:themeColor="accent5"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977" w:customStyle="1">
    <w:name w:val="Gitternetztabelle 7 farbig – Akzent 11"/>
    <w:basedOn w:val="843"/>
    <w:uiPriority w:val="99"/>
    <w:pPr>
      <w:spacing w:after="0" w:line="240" w:lineRule="auto"/>
    </w:pPr>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rFonts w:ascii="Arial" w:hAnsi="Arial"/>
        <w:i/>
        <w:color w:val="ACCCE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CCCEA" w:themeColor="accent1" w:themeTint="80" w:sz="4" w:space="0"/>
        </w:tcBorders>
      </w:tcPr>
    </w:tblStylePr>
    <w:tblStylePr w:type="firstRow">
      <w:rPr>
        <w:rFonts w:ascii="Arial" w:hAnsi="Arial"/>
        <w:b/>
        <w:color w:val="ACCCEA" w:themeColor="accent1" w:themeTint="80" w:themeShade="95"/>
        <w:sz w:val="22"/>
      </w:rPr>
      <w:tcPr>
        <w:shd w:val="clear" w:color="ffffff" w:themeColor="light1" w:fill="ffffff" w:themeFill="light1"/>
        <w:tcBorders>
          <w:top w:val="none" w:color="000000" w:sz="4" w:space="0"/>
          <w:left w:val="none" w:color="000000" w:sz="4" w:space="0"/>
          <w:bottom w:val="single" w:color="ACCCEA" w:themeColor="accent1" w:themeTint="80" w:sz="4" w:space="0"/>
          <w:right w:val="none" w:color="000000" w:sz="4" w:space="0"/>
        </w:tcBorders>
      </w:tcPr>
    </w:tblStylePr>
    <w:tblStylePr w:type="lastCol">
      <w:rPr>
        <w:rFonts w:ascii="Arial" w:hAnsi="Arial"/>
        <w:i/>
        <w:color w:val="ACCCEA" w:themeColor="accent1" w:themeTint="80" w:themeShade="95"/>
        <w:sz w:val="22"/>
      </w:rPr>
      <w:tcPr>
        <w:shd w:val="clear" w:color="ffffff" w:fill="auto"/>
        <w:tcBorders>
          <w:top w:val="none" w:color="000000" w:sz="4" w:space="0"/>
          <w:left w:val="single" w:color="ACCCEA" w:themeColor="accent1" w:themeTint="80" w:sz="4" w:space="0"/>
          <w:bottom w:val="none" w:color="000000" w:sz="4" w:space="0"/>
          <w:right w:val="none" w:color="000000" w:sz="4" w:space="0"/>
        </w:tcBorders>
      </w:tcPr>
    </w:tblStylePr>
    <w:tblStylePr w:type="lastRow">
      <w:rPr>
        <w:rFonts w:ascii="Arial" w:hAnsi="Arial"/>
        <w:b/>
        <w:color w:val="ACCCEA" w:themeColor="accent1" w:themeTint="80" w:themeShade="95"/>
        <w:sz w:val="22"/>
      </w:rPr>
      <w:tcPr>
        <w:shd w:val="clear" w:color="ffffff" w:themeColor="light1" w:fill="ffffff" w:themeFill="light1"/>
        <w:tcBorders>
          <w:top w:val="single" w:color="ACCCEA" w:themeColor="accent1" w:themeTint="80" w:sz="4" w:space="0"/>
          <w:left w:val="none" w:color="000000" w:sz="4" w:space="0"/>
          <w:bottom w:val="none" w:color="000000" w:sz="4" w:space="0"/>
          <w:right w:val="none" w:color="000000" w:sz="4" w:space="0"/>
        </w:tcBorders>
      </w:tcPr>
    </w:tblStylePr>
  </w:style>
  <w:style w:type="table" w:styleId="978" w:customStyle="1">
    <w:name w:val="Gitternetztabelle 7 farbig – Akzent 21"/>
    <w:basedOn w:val="843"/>
    <w:uiPriority w:val="99"/>
    <w:pPr>
      <w:spacing w:after="0" w:line="240" w:lineRule="auto"/>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979" w:customStyle="1">
    <w:name w:val="Gitternetztabelle 7 farbig – Akzent 31"/>
    <w:basedOn w:val="843"/>
    <w:uiPriority w:val="99"/>
    <w:pPr>
      <w:spacing w:after="0" w:line="240" w:lineRule="auto"/>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ffffff" w:themeColor="light1" w:fill="ffffff" w:themeFill="light1"/>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tcPr>
        <w:shd w:val="clear" w:color="ffffff" w:fill="auto"/>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tcPr>
        <w:shd w:val="clear" w:color="ffffff" w:themeColor="light1" w:fill="ffffff" w:themeFill="light1"/>
        <w:tcBorders>
          <w:top w:val="single" w:color="A5A5A5" w:themeColor="accent3" w:themeTint="FE" w:sz="4" w:space="0"/>
          <w:left w:val="none" w:color="000000" w:sz="4" w:space="0"/>
          <w:bottom w:val="none" w:color="000000" w:sz="4" w:space="0"/>
          <w:right w:val="none" w:color="000000" w:sz="4" w:space="0"/>
        </w:tcBorders>
      </w:tcPr>
    </w:tblStylePr>
  </w:style>
  <w:style w:type="table" w:styleId="980" w:customStyle="1">
    <w:name w:val="Gitternetztabelle 7 farbig – Akzent 41"/>
    <w:basedOn w:val="843"/>
    <w:uiPriority w:val="99"/>
    <w:pPr>
      <w:spacing w:after="0" w:line="240" w:lineRule="auto"/>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981" w:customStyle="1">
    <w:name w:val="Gitternetztabelle 7 farbig – Akzent 51"/>
    <w:basedOn w:val="843"/>
    <w:uiPriority w:val="99"/>
    <w:pPr>
      <w:spacing w:after="0" w:line="240" w:lineRule="auto"/>
    </w:pPr>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rFonts w:ascii="Arial" w:hAnsi="Arial"/>
        <w:i/>
        <w:color w:val="254175" w:themeColor="accent5" w:themeShade="95"/>
        <w:sz w:val="22"/>
      </w:rPr>
      <w:pPr>
        <w:jc w:val="right"/>
      </w:pPr>
      <w:tcPr>
        <w:shd w:val="clear" w:color="ffffff" w:fill="auto"/>
        <w:tcBorders>
          <w:top w:val="none" w:color="000000" w:sz="4" w:space="0"/>
          <w:left w:val="none" w:color="000000" w:sz="4" w:space="0"/>
          <w:bottom w:val="none" w:color="000000" w:sz="4" w:space="0"/>
          <w:right w:val="single" w:color="95AFDD" w:themeColor="accent5" w:themeTint="90" w:sz="4" w:space="0"/>
        </w:tcBorders>
      </w:tcPr>
    </w:tblStylePr>
    <w:tblStylePr w:type="firstRow">
      <w:rPr>
        <w:rFonts w:ascii="Arial" w:hAnsi="Arial"/>
        <w:b/>
        <w:color w:val="254175" w:themeColor="accent5" w:themeShade="95"/>
        <w:sz w:val="22"/>
      </w:rPr>
      <w:tcPr>
        <w:shd w:val="clear" w:color="ffffff" w:themeColor="light1" w:fill="ffffff" w:themeFill="light1"/>
        <w:tcBorders>
          <w:top w:val="none" w:color="000000" w:sz="4" w:space="0"/>
          <w:left w:val="none" w:color="000000" w:sz="4" w:space="0"/>
          <w:bottom w:val="single" w:color="95AFDD" w:themeColor="accent5" w:themeTint="90" w:sz="4" w:space="0"/>
          <w:right w:val="none" w:color="000000" w:sz="4" w:space="0"/>
        </w:tcBorders>
      </w:tcPr>
    </w:tblStylePr>
    <w:tblStylePr w:type="lastCol">
      <w:rPr>
        <w:rFonts w:ascii="Arial" w:hAnsi="Arial"/>
        <w:i/>
        <w:color w:val="254175" w:themeColor="accent5" w:themeShade="95"/>
        <w:sz w:val="22"/>
      </w:rPr>
      <w:tcPr>
        <w:shd w:val="clear" w:color="ffffff" w:fill="auto"/>
        <w:tcBorders>
          <w:top w:val="none" w:color="000000" w:sz="4" w:space="0"/>
          <w:left w:val="single" w:color="95AFDD" w:themeColor="accent5" w:themeTint="90" w:sz="4" w:space="0"/>
          <w:bottom w:val="none" w:color="000000" w:sz="4" w:space="0"/>
          <w:right w:val="none" w:color="000000" w:sz="4" w:space="0"/>
        </w:tcBorders>
      </w:tcPr>
    </w:tblStylePr>
    <w:tblStylePr w:type="lastRow">
      <w:rPr>
        <w:rFonts w:ascii="Arial" w:hAnsi="Arial"/>
        <w:b/>
        <w:color w:val="254175" w:themeColor="accent5" w:themeShade="95"/>
        <w:sz w:val="22"/>
      </w:rPr>
      <w:tcPr>
        <w:shd w:val="clear" w:color="ffffff" w:themeColor="light1" w:fill="ffffff" w:themeFill="light1"/>
        <w:tcBorders>
          <w:top w:val="single" w:color="95AFDD" w:themeColor="accent5" w:themeTint="90" w:sz="4" w:space="0"/>
          <w:left w:val="none" w:color="000000" w:sz="4" w:space="0"/>
          <w:bottom w:val="none" w:color="000000" w:sz="4" w:space="0"/>
          <w:right w:val="none" w:color="000000" w:sz="4" w:space="0"/>
        </w:tcBorders>
      </w:tcPr>
    </w:tblStylePr>
  </w:style>
  <w:style w:type="table" w:styleId="982" w:customStyle="1">
    <w:name w:val="Gitternetztabelle 7 farbig – Akzent 61"/>
    <w:basedOn w:val="843"/>
    <w:uiPriority w:val="99"/>
    <w:pPr>
      <w:spacing w:after="0" w:line="240" w:lineRule="auto"/>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tcPr>
        <w:shd w:val="clear" w:color="ffffff" w:themeColor="light1" w:fill="ffffff" w:themeFill="light1"/>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tcPr>
        <w:shd w:val="clear" w:color="ffffff" w:fill="auto"/>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tcPr>
        <w:shd w:val="clear" w:color="ffffff" w:themeColor="light1" w:fill="ffffff" w:themeFill="light1"/>
        <w:tcBorders>
          <w:top w:val="single" w:color="ADD394" w:themeColor="accent6" w:themeTint="90" w:sz="4" w:space="0"/>
          <w:left w:val="none" w:color="000000" w:sz="4" w:space="0"/>
          <w:bottom w:val="none" w:color="000000" w:sz="4" w:space="0"/>
          <w:right w:val="none" w:color="000000" w:sz="4" w:space="0"/>
        </w:tcBorders>
      </w:tcPr>
    </w:tblStylePr>
  </w:style>
  <w:style w:type="table" w:styleId="983" w:customStyle="1">
    <w:name w:val="Listentabelle 1 hell  – Akzent 11"/>
    <w:basedOn w:val="843"/>
    <w:uiPriority w:val="99"/>
    <w:pPr>
      <w:spacing w:after="0" w:line="240" w:lineRule="auto"/>
    </w:pPr>
    <w:tblPr>
      <w:tblStyleRowBandSize w:val="1"/>
      <w:tblStyleColBandSize w:val="1"/>
    </w:tblPr>
    <w:tblStylePr w:type="band1Horz">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tblStylePr>
    <w:tblStylePr w:type="lastRow">
      <w:rPr>
        <w:b/>
        <w:color w:val="404040"/>
      </w:rPr>
      <w:tcPr>
        <w:tcBorders>
          <w:top w:val="single" w:color="5B9BD5" w:themeColor="accent1" w:sz="4" w:space="0"/>
          <w:left w:val="none" w:color="000000" w:sz="4" w:space="0"/>
          <w:bottom w:val="none" w:color="000000" w:sz="4" w:space="0"/>
          <w:right w:val="none" w:color="000000" w:sz="4" w:space="0"/>
        </w:tcBorders>
      </w:tcPr>
    </w:tblStylePr>
  </w:style>
  <w:style w:type="table" w:styleId="984" w:customStyle="1">
    <w:name w:val="Listentabelle 1 hell  – Akzent 21"/>
    <w:basedOn w:val="843"/>
    <w:uiPriority w:val="99"/>
    <w:pPr>
      <w:spacing w:after="0" w:line="240" w:lineRule="auto"/>
    </w:pPr>
    <w:tblPr>
      <w:tblStyleRowBandSize w:val="1"/>
      <w:tblStyleColBandSize w:val="1"/>
    </w:tblPr>
    <w:tblStylePr w:type="band1Horz">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985" w:customStyle="1">
    <w:name w:val="Listentabelle 1 hell  – Akzent 31"/>
    <w:basedOn w:val="843"/>
    <w:uiPriority w:val="99"/>
    <w:pPr>
      <w:spacing w:after="0" w:line="240" w:lineRule="auto"/>
    </w:pPr>
    <w:tblPr>
      <w:tblStyleRowBandSize w:val="1"/>
      <w:tblStyleColBandSize w:val="1"/>
    </w:tblPr>
    <w:tblStylePr w:type="band1Horz">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986" w:customStyle="1">
    <w:name w:val="Listentabelle 1 hell  – Akzent 41"/>
    <w:basedOn w:val="843"/>
    <w:uiPriority w:val="99"/>
    <w:pPr>
      <w:spacing w:after="0" w:line="240" w:lineRule="auto"/>
    </w:pPr>
    <w:tblPr>
      <w:tblStyleRowBandSize w:val="1"/>
      <w:tblStyleColBandSize w:val="1"/>
    </w:tblPr>
    <w:tblStylePr w:type="band1Horz">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987" w:customStyle="1">
    <w:name w:val="Listentabelle 1 hell  – Akzent 51"/>
    <w:basedOn w:val="843"/>
    <w:uiPriority w:val="99"/>
    <w:pPr>
      <w:spacing w:after="0" w:line="240" w:lineRule="auto"/>
    </w:pPr>
    <w:tblPr>
      <w:tblStyleRowBandSize w:val="1"/>
      <w:tblStyleColBandSize w:val="1"/>
    </w:tblPr>
    <w:tblStylePr w:type="band1Horz">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tcPr>
    </w:tblStylePr>
  </w:style>
  <w:style w:type="table" w:styleId="988" w:customStyle="1">
    <w:name w:val="Listentabelle 1 hell  – Akzent 61"/>
    <w:basedOn w:val="843"/>
    <w:uiPriority w:val="99"/>
    <w:pPr>
      <w:spacing w:after="0" w:line="240" w:lineRule="auto"/>
    </w:pPr>
    <w:tblPr>
      <w:tblStyleRowBandSize w:val="1"/>
      <w:tblStyleColBandSize w:val="1"/>
    </w:tblPr>
    <w:tblStylePr w:type="band1Horz">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989" w:customStyle="1">
    <w:name w:val="Listentabelle 2 – Akzent 11"/>
    <w:basedOn w:val="843"/>
    <w:uiPriority w:val="99"/>
    <w:pPr>
      <w:spacing w:after="0" w:line="240" w:lineRule="auto"/>
    </w:pPr>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style>
  <w:style w:type="table" w:styleId="990" w:customStyle="1">
    <w:name w:val="Listentabelle 2 – Akzent 21"/>
    <w:basedOn w:val="843"/>
    <w:uiPriority w:val="99"/>
    <w:pPr>
      <w:spacing w:after="0" w:line="240" w:lineRule="auto"/>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991" w:customStyle="1">
    <w:name w:val="Listentabelle 2 – Akzent 31"/>
    <w:basedOn w:val="843"/>
    <w:uiPriority w:val="99"/>
    <w:pPr>
      <w:spacing w:after="0" w:line="240" w:lineRule="auto"/>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992" w:customStyle="1">
    <w:name w:val="Listentabelle 2 – Akzent 41"/>
    <w:basedOn w:val="843"/>
    <w:uiPriority w:val="99"/>
    <w:pPr>
      <w:spacing w:after="0" w:line="240" w:lineRule="auto"/>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993" w:customStyle="1">
    <w:name w:val="Listentabelle 2 – Akzent 51"/>
    <w:basedOn w:val="843"/>
    <w:uiPriority w:val="99"/>
    <w:pPr>
      <w:spacing w:after="0" w:line="240" w:lineRule="auto"/>
    </w:pPr>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style>
  <w:style w:type="table" w:styleId="994" w:customStyle="1">
    <w:name w:val="Listentabelle 2 – Akzent 61"/>
    <w:basedOn w:val="843"/>
    <w:uiPriority w:val="99"/>
    <w:pPr>
      <w:spacing w:after="0" w:line="240" w:lineRule="auto"/>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995" w:customStyle="1">
    <w:name w:val="Listentabelle 3 – Akzent 11"/>
    <w:basedOn w:val="843"/>
    <w:uiPriority w:val="99"/>
    <w:pPr>
      <w:spacing w:after="0" w:line="240" w:lineRule="auto"/>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band1Horz">
      <w:rPr>
        <w:rFonts w:ascii="Arial" w:hAnsi="Arial"/>
        <w:color w:val="404040"/>
        <w:sz w:val="22"/>
      </w:rPr>
      <w:tcPr>
        <w:tcBorders>
          <w:top w:val="single" w:color="5B9BD5" w:themeColor="accent1" w:sz="4" w:space="0"/>
          <w:bottom w:val="single" w:color="5B9BD5" w:themeColor="accent1" w:sz="4" w:space="0"/>
        </w:tcBorders>
      </w:tc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996" w:customStyle="1">
    <w:name w:val="Listentabelle 3 – Akzent 21"/>
    <w:basedOn w:val="843"/>
    <w:uiPriority w:val="99"/>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Pr>
    </w:tblStylePr>
    <w:tblStylePr w:type="lastCol">
      <w:rPr>
        <w:b/>
        <w:color w:val="404040"/>
      </w:rPr>
    </w:tblStylePr>
    <w:tblStylePr w:type="lastRow">
      <w:rPr>
        <w:b/>
        <w:color w:val="404040"/>
      </w:rPr>
    </w:tblStylePr>
  </w:style>
  <w:style w:type="table" w:styleId="997" w:customStyle="1">
    <w:name w:val="Listentabelle 3 – Akzent 31"/>
    <w:basedOn w:val="843"/>
    <w:uiPriority w:val="99"/>
    <w:pPr>
      <w:spacing w:after="0" w:line="240" w:lineRule="auto"/>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c9c9c9" w:themeFill="accent3" w:themeFillTint="98"/>
      </w:tcPr>
    </w:tblStylePr>
    <w:tblStylePr w:type="lastCol">
      <w:rPr>
        <w:b/>
        <w:color w:val="404040"/>
      </w:rPr>
    </w:tblStylePr>
    <w:tblStylePr w:type="lastRow">
      <w:rPr>
        <w:b/>
        <w:color w:val="404040"/>
      </w:rPr>
    </w:tblStylePr>
  </w:style>
  <w:style w:type="table" w:styleId="998" w:customStyle="1">
    <w:name w:val="Listentabelle 3 – Akzent 41"/>
    <w:basedOn w:val="843"/>
    <w:uiPriority w:val="99"/>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Pr>
    </w:tblStylePr>
    <w:tblStylePr w:type="lastCol">
      <w:rPr>
        <w:b/>
        <w:color w:val="404040"/>
      </w:rPr>
    </w:tblStylePr>
    <w:tblStylePr w:type="lastRow">
      <w:rPr>
        <w:b/>
        <w:color w:val="404040"/>
      </w:rPr>
    </w:tblStylePr>
  </w:style>
  <w:style w:type="table" w:styleId="999" w:customStyle="1">
    <w:name w:val="Listentabelle 3 – Akzent 51"/>
    <w:basedOn w:val="843"/>
    <w:uiPriority w:val="99"/>
    <w:pPr>
      <w:spacing w:after="0" w:line="240" w:lineRule="auto"/>
    </w:pPr>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band1Horz">
      <w:rPr>
        <w:rFonts w:ascii="Arial" w:hAnsi="Arial"/>
        <w:color w:val="404040"/>
        <w:sz w:val="22"/>
      </w:r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tcPr>
        <w:tcBorders>
          <w:left w:val="single" w:color="8DA9DB" w:themeColor="accent5" w:themeTint="9A" w:sz="4" w:space="0"/>
          <w:right w:val="single" w:color="8DA9DB" w:themeColor="accent5" w:themeTint="9A" w:sz="4" w:space="0"/>
        </w:tcBorders>
      </w:tcPr>
    </w:tblStylePr>
    <w:tblStylePr w:type="firstCol">
      <w:rPr>
        <w:b/>
        <w:color w:val="404040"/>
      </w:rPr>
    </w:tblStylePr>
    <w:tblStylePr w:type="firstRow">
      <w:rPr>
        <w:rFonts w:ascii="Arial" w:hAnsi="Arial"/>
        <w:b/>
        <w:color w:val="FFFFFF"/>
        <w:sz w:val="22"/>
      </w:rPr>
      <w:tcPr>
        <w:shd w:val="clear" w:color="8da9db" w:themeColor="accent5" w:themeTint="9A" w:fill="8da9db" w:themeFill="accent5" w:themeFillTint="9A"/>
      </w:tcPr>
    </w:tblStylePr>
    <w:tblStylePr w:type="lastCol">
      <w:rPr>
        <w:b/>
        <w:color w:val="404040"/>
      </w:rPr>
    </w:tblStylePr>
    <w:tblStylePr w:type="lastRow">
      <w:rPr>
        <w:b/>
        <w:color w:val="404040"/>
      </w:rPr>
    </w:tblStylePr>
  </w:style>
  <w:style w:type="table" w:styleId="1000" w:customStyle="1">
    <w:name w:val="Listentabelle 3 – Akzent 61"/>
    <w:basedOn w:val="843"/>
    <w:uiPriority w:val="99"/>
    <w:pPr>
      <w:spacing w:after="0" w:line="240" w:lineRule="auto"/>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9d08e" w:themeFill="accent6" w:themeFillTint="98"/>
      </w:tcPr>
    </w:tblStylePr>
    <w:tblStylePr w:type="lastCol">
      <w:rPr>
        <w:b/>
        <w:color w:val="404040"/>
      </w:rPr>
    </w:tblStylePr>
    <w:tblStylePr w:type="lastRow">
      <w:rPr>
        <w:b/>
        <w:color w:val="404040"/>
      </w:rPr>
    </w:tblStylePr>
  </w:style>
  <w:style w:type="table" w:styleId="1001" w:customStyle="1">
    <w:name w:val="Listentabelle 4 – Akzent 11"/>
    <w:basedOn w:val="843"/>
    <w:uiPriority w:val="99"/>
    <w:pPr>
      <w:spacing w:after="0" w:line="240" w:lineRule="auto"/>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002" w:customStyle="1">
    <w:name w:val="Listentabelle 4 – Akzent 21"/>
    <w:basedOn w:val="843"/>
    <w:uiPriority w:val="99"/>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ed7d31" w:themeColor="accent2" w:fill="ed7d31" w:themeFill="accent2"/>
      </w:tcPr>
    </w:tblStylePr>
    <w:tblStylePr w:type="lastCol">
      <w:rPr>
        <w:b/>
        <w:color w:val="404040"/>
      </w:rPr>
    </w:tblStylePr>
    <w:tblStylePr w:type="lastRow">
      <w:rPr>
        <w:b/>
        <w:color w:val="404040"/>
      </w:rPr>
    </w:tblStylePr>
  </w:style>
  <w:style w:type="table" w:styleId="1003" w:customStyle="1">
    <w:name w:val="Listentabelle 4 – Akzent 31"/>
    <w:basedOn w:val="843"/>
    <w:uiPriority w:val="99"/>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a5a5a5" w:themeColor="accent3" w:fill="a5a5a5" w:themeFill="accent3"/>
      </w:tcPr>
    </w:tblStylePr>
    <w:tblStylePr w:type="lastCol">
      <w:rPr>
        <w:b/>
        <w:color w:val="404040"/>
      </w:rPr>
    </w:tblStylePr>
    <w:tblStylePr w:type="lastRow">
      <w:rPr>
        <w:b/>
        <w:color w:val="404040"/>
      </w:rPr>
    </w:tblStylePr>
  </w:style>
  <w:style w:type="table" w:styleId="1004" w:customStyle="1">
    <w:name w:val="Listentabelle 4 – Akzent 41"/>
    <w:basedOn w:val="843"/>
    <w:uiPriority w:val="99"/>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c000" w:themeColor="accent4" w:fill="ffc000" w:themeFill="accent4"/>
      </w:tcPr>
    </w:tblStylePr>
    <w:tblStylePr w:type="lastCol">
      <w:rPr>
        <w:b/>
        <w:color w:val="404040"/>
      </w:rPr>
    </w:tblStylePr>
    <w:tblStylePr w:type="lastRow">
      <w:rPr>
        <w:b/>
        <w:color w:val="404040"/>
      </w:rPr>
    </w:tblStylePr>
  </w:style>
  <w:style w:type="table" w:styleId="1005" w:customStyle="1">
    <w:name w:val="Listentabelle 4 – Akzent 51"/>
    <w:basedOn w:val="843"/>
    <w:uiPriority w:val="99"/>
    <w:pPr>
      <w:spacing w:after="0" w:line="240" w:lineRule="auto"/>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b/>
        <w:color w:val="404040"/>
      </w:rPr>
    </w:tblStylePr>
    <w:tblStylePr w:type="firstRow">
      <w:rPr>
        <w:rFonts w:ascii="Arial" w:hAnsi="Arial"/>
        <w:b/>
        <w:color w:val="FFFFFF"/>
        <w:sz w:val="22"/>
      </w:rPr>
      <w:tcPr>
        <w:shd w:val="clear" w:color="4472c4" w:themeColor="accent5" w:fill="4472c4" w:themeFill="accent5"/>
      </w:tcPr>
    </w:tblStylePr>
    <w:tblStylePr w:type="lastCol">
      <w:rPr>
        <w:b/>
        <w:color w:val="404040"/>
      </w:rPr>
    </w:tblStylePr>
    <w:tblStylePr w:type="lastRow">
      <w:rPr>
        <w:b/>
        <w:color w:val="404040"/>
      </w:rPr>
    </w:tblStylePr>
  </w:style>
  <w:style w:type="table" w:styleId="1006" w:customStyle="1">
    <w:name w:val="Listentabelle 4 – Akzent 61"/>
    <w:basedOn w:val="843"/>
    <w:uiPriority w:val="99"/>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b/>
        <w:color w:val="404040"/>
      </w:rPr>
    </w:tblStylePr>
    <w:tblStylePr w:type="firstRow">
      <w:rPr>
        <w:rFonts w:ascii="Arial" w:hAnsi="Arial"/>
        <w:b/>
        <w:color w:val="FFFFFF"/>
        <w:sz w:val="22"/>
      </w:rPr>
      <w:tcPr>
        <w:shd w:val="clear" w:color="70ad47" w:themeColor="accent6" w:fill="70ad47" w:themeFill="accent6"/>
      </w:tcPr>
    </w:tblStylePr>
    <w:tblStylePr w:type="lastCol">
      <w:rPr>
        <w:b/>
        <w:color w:val="404040"/>
      </w:rPr>
    </w:tblStylePr>
    <w:tblStylePr w:type="lastRow">
      <w:rPr>
        <w:b/>
        <w:color w:val="404040"/>
      </w:rPr>
    </w:tblStylePr>
  </w:style>
  <w:style w:type="table" w:styleId="1007" w:customStyle="1">
    <w:name w:val="Listentabelle 5 dunkel  – Akzent 11"/>
    <w:basedOn w:val="843"/>
    <w:uiPriority w:val="99"/>
    <w:pPr>
      <w:spacing w:after="0" w:line="240" w:lineRule="auto"/>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blStylePr w:type="band1Horz">
      <w:tcPr>
        <w:shd w:val="clear" w:color="5b9bd5" w:themeColor="accent1" w:fill="5b9bd5" w:themeFill="accent1"/>
        <w:tcBorders>
          <w:top w:val="single" w:color="FFFFFF" w:themeColor="light1" w:sz="4" w:space="0"/>
          <w:bottom w:val="single" w:color="FFFFFF" w:themeColor="light1" w:sz="4" w:space="0"/>
        </w:tcBorders>
      </w:tcPr>
    </w:tblStylePr>
    <w:tblStylePr w:type="band1Vert">
      <w:tcPr>
        <w:shd w:val="clear" w:color="5b9bd5" w:themeColor="accent1" w:fill="5b9bd5" w:themeFill="accent1"/>
        <w:tcBorders>
          <w:left w:val="single" w:color="FFFFFF" w:themeColor="light1" w:sz="4" w:space="0"/>
          <w:right w:val="single" w:color="FFFFFF" w:themeColor="light1" w:sz="4" w:space="0"/>
        </w:tcBorders>
      </w:tcPr>
    </w:tblStylePr>
    <w:tblStylePr w:type="band2Horz">
      <w:tcPr>
        <w:shd w:val="clear" w:color="5b9bd5" w:themeColor="accent1"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tcPr>
        <w:shd w:val="clear" w:color="5b9bd5" w:themeColor="accent1"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tblStylePr>
  </w:style>
  <w:style w:type="table" w:styleId="1008" w:customStyle="1">
    <w:name w:val="Listentabelle 5 dunkel  – Akzent 21"/>
    <w:basedOn w:val="843"/>
    <w:uiPriority w:val="99"/>
    <w:pPr>
      <w:spacing w:after="0" w:line="240" w:lineRule="auto"/>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band1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1009" w:customStyle="1">
    <w:name w:val="Listentabelle 5 dunkel  – Akzent 31"/>
    <w:basedOn w:val="843"/>
    <w:uiPriority w:val="99"/>
    <w:pPr>
      <w:spacing w:after="0" w:line="240" w:lineRule="auto"/>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band1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1010" w:customStyle="1">
    <w:name w:val="Listentabelle 5 dunkel  – Akzent 41"/>
    <w:basedOn w:val="843"/>
    <w:uiPriority w:val="99"/>
    <w:pPr>
      <w:spacing w:after="0" w:line="240" w:lineRule="auto"/>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band1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1011" w:customStyle="1">
    <w:name w:val="Listentabelle 5 dunkel  – Akzent 51"/>
    <w:basedOn w:val="843"/>
    <w:uiPriority w:val="99"/>
    <w:pPr>
      <w:spacing w:after="0" w:line="240" w:lineRule="auto"/>
    </w:pPr>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blStylePr w:type="band1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tblStylePr>
  </w:style>
  <w:style w:type="table" w:styleId="1012" w:customStyle="1">
    <w:name w:val="Listentabelle 5 dunkel  – Akzent 61"/>
    <w:basedOn w:val="843"/>
    <w:uiPriority w:val="99"/>
    <w:pPr>
      <w:spacing w:after="0" w:line="240" w:lineRule="auto"/>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band1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1013" w:customStyle="1">
    <w:name w:val="Listentabelle 6 farbig – Akzent 11"/>
    <w:basedOn w:val="843"/>
    <w:uiPriority w:val="99"/>
    <w:pPr>
      <w:spacing w:after="0" w:line="240" w:lineRule="auto"/>
    </w:pPr>
    <w:tblPr>
      <w:tblStyleRowBandSize w:val="1"/>
      <w:tblStyleColBandSize w:val="1"/>
      <w:tblBorders>
        <w:top w:val="single" w:color="5B9BD5" w:themeColor="accent1" w:sz="4" w:space="0"/>
        <w:bottom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1014" w:customStyle="1">
    <w:name w:val="Listentabelle 6 farbig – Akzent 21"/>
    <w:basedOn w:val="843"/>
    <w:uiPriority w:val="99"/>
    <w:pPr>
      <w:spacing w:after="0" w:line="240" w:lineRule="auto"/>
    </w:pPr>
    <w:tblPr>
      <w:tblStyleRowBandSize w:val="1"/>
      <w:tblStyleColBandSize w:val="1"/>
      <w:tblBorders>
        <w:top w:val="single" w:color="F4B184" w:themeColor="accent2" w:themeTint="97" w:sz="4" w:space="0"/>
        <w:bottom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1015" w:customStyle="1">
    <w:name w:val="Listentabelle 6 farbig – Akzent 31"/>
    <w:basedOn w:val="843"/>
    <w:uiPriority w:val="99"/>
    <w:pPr>
      <w:spacing w:after="0" w:line="240" w:lineRule="auto"/>
    </w:pPr>
    <w:tblPr>
      <w:tblStyleRowBandSize w:val="1"/>
      <w:tblStyleColBandSize w:val="1"/>
      <w:tblBorders>
        <w:top w:val="single" w:color="C9C9C9" w:themeColor="accent3" w:themeTint="98" w:sz="4" w:space="0"/>
        <w:bottom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1016" w:customStyle="1">
    <w:name w:val="Listentabelle 6 farbig – Akzent 41"/>
    <w:basedOn w:val="843"/>
    <w:uiPriority w:val="99"/>
    <w:pPr>
      <w:spacing w:after="0" w:line="240" w:lineRule="auto"/>
    </w:pPr>
    <w:tblPr>
      <w:tblStyleRowBandSize w:val="1"/>
      <w:tblStyleColBandSize w:val="1"/>
      <w:tblBorders>
        <w:top w:val="single" w:color="FFD865" w:themeColor="accent4" w:themeTint="9A" w:sz="4" w:space="0"/>
        <w:bottom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1017" w:customStyle="1">
    <w:name w:val="Listentabelle 6 farbig – Akzent 51"/>
    <w:basedOn w:val="843"/>
    <w:uiPriority w:val="99"/>
    <w:pPr>
      <w:spacing w:after="0" w:line="240" w:lineRule="auto"/>
    </w:pPr>
    <w:tblPr>
      <w:tblStyleRowBandSize w:val="1"/>
      <w:tblStyleColBandSize w:val="1"/>
      <w:tblBorders>
        <w:top w:val="single" w:color="8DA9DB" w:themeColor="accent5" w:themeTint="9A" w:sz="4" w:space="0"/>
        <w:bottom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8DA9DB" w:themeColor="accent5" w:themeTint="9A"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8DA9DB" w:themeColor="accent5" w:themeTint="9A" w:sz="4" w:space="0"/>
        </w:tcBorders>
      </w:tcPr>
    </w:tblStylePr>
  </w:style>
  <w:style w:type="table" w:styleId="1018" w:customStyle="1">
    <w:name w:val="Listentabelle 6 farbig – Akzent 61"/>
    <w:basedOn w:val="843"/>
    <w:uiPriority w:val="99"/>
    <w:pPr>
      <w:spacing w:after="0" w:line="240" w:lineRule="auto"/>
    </w:pPr>
    <w:tblPr>
      <w:tblStyleRowBandSize w:val="1"/>
      <w:tblStyleColBandSize w:val="1"/>
      <w:tblBorders>
        <w:top w:val="single" w:color="A9D08E" w:themeColor="accent6" w:themeTint="98" w:sz="4" w:space="0"/>
        <w:bottom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1019" w:customStyle="1">
    <w:name w:val="Listentabelle 7 farbig – Akzent 11"/>
    <w:basedOn w:val="843"/>
    <w:uiPriority w:val="99"/>
    <w:pPr>
      <w:spacing w:after="0" w:line="240" w:lineRule="auto"/>
    </w:pPr>
    <w:tblPr>
      <w:tblStyleRowBandSize w:val="1"/>
      <w:tblStyleColBandSize w:val="1"/>
      <w:tblBorders>
        <w:right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rFonts w:ascii="Arial" w:hAnsi="Arial"/>
        <w:i/>
        <w:color w:val="245A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rFonts w:ascii="Arial" w:hAnsi="Arial"/>
        <w:i/>
        <w:color w:val="245A8D" w:themeColor="accent1" w:themeShade="95"/>
        <w:sz w:val="22"/>
      </w:rPr>
      <w:tcPr>
        <w:shd w:val="clear" w:color="ffffff" w:themeColor="light1"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rFonts w:ascii="Arial" w:hAnsi="Arial"/>
        <w:i/>
        <w:color w:val="245A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rFonts w:ascii="Arial" w:hAnsi="Arial"/>
        <w:i/>
        <w:color w:val="245A8D" w:themeColor="accent1" w:themeShade="95"/>
        <w:sz w:val="22"/>
      </w:rPr>
      <w:tcPr>
        <w:shd w:val="clear" w:color="ffffff" w:themeColor="light1"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1020" w:customStyle="1">
    <w:name w:val="Listentabelle 7 farbig – Akzent 21"/>
    <w:basedOn w:val="843"/>
    <w:uiPriority w:val="99"/>
    <w:pPr>
      <w:spacing w:after="0" w:line="240" w:lineRule="auto"/>
    </w:pPr>
    <w:tblPr>
      <w:tblStyleRowBandSize w:val="1"/>
      <w:tblStyleColBandSize w:val="1"/>
      <w:tblBorders>
        <w:right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1021" w:customStyle="1">
    <w:name w:val="Listentabelle 7 farbig – Akzent 31"/>
    <w:basedOn w:val="843"/>
    <w:uiPriority w:val="99"/>
    <w:pPr>
      <w:spacing w:after="0" w:line="240" w:lineRule="auto"/>
    </w:pPr>
    <w:tblPr>
      <w:tblStyleRowBandSize w:val="1"/>
      <w:tblStyleColBandSize w:val="1"/>
      <w:tblBorders>
        <w:right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ffffff" w:themeColor="light1" w:fill="ffffff" w:themeFill="light1"/>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tcPr>
        <w:shd w:val="clear" w:color="ffffff" w:fill="auto"/>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tcPr>
        <w:shd w:val="clear" w:color="ffffff" w:themeColor="light1" w:fill="ffffff" w:themeFill="light1"/>
        <w:tcBorders>
          <w:top w:val="single" w:color="C9C9C9" w:themeColor="accent3" w:themeTint="98" w:sz="4" w:space="0"/>
          <w:left w:val="none" w:color="000000" w:sz="4" w:space="0"/>
          <w:bottom w:val="none" w:color="000000" w:sz="4" w:space="0"/>
          <w:right w:val="none" w:color="000000" w:sz="4" w:space="0"/>
        </w:tcBorders>
      </w:tcPr>
    </w:tblStylePr>
  </w:style>
  <w:style w:type="table" w:styleId="1022" w:customStyle="1">
    <w:name w:val="Listentabelle 7 farbig – Akzent 41"/>
    <w:basedOn w:val="843"/>
    <w:uiPriority w:val="99"/>
    <w:pPr>
      <w:spacing w:after="0" w:line="240" w:lineRule="auto"/>
    </w:pPr>
    <w:tblPr>
      <w:tblStyleRowBandSize w:val="1"/>
      <w:tblStyleColBandSize w:val="1"/>
      <w:tblBorders>
        <w:right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1023" w:customStyle="1">
    <w:name w:val="Listentabelle 7 farbig – Akzent 51"/>
    <w:basedOn w:val="843"/>
    <w:uiPriority w:val="99"/>
    <w:pPr>
      <w:spacing w:after="0" w:line="240" w:lineRule="auto"/>
    </w:pPr>
    <w:tblPr>
      <w:tblStyleRowBandSize w:val="1"/>
      <w:tblStyleColBandSize w:val="1"/>
      <w:tblBorders>
        <w:right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rFonts w:ascii="Arial" w:hAnsi="Arial"/>
        <w:i/>
        <w:color w:val="8DA9DB"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8DA9DB" w:themeColor="accent5" w:themeTint="9A" w:sz="4" w:space="0"/>
        </w:tcBorders>
      </w:tcPr>
    </w:tblStylePr>
    <w:tblStylePr w:type="firstRow">
      <w:rPr>
        <w:rFonts w:ascii="Arial" w:hAnsi="Arial"/>
        <w:i/>
        <w:color w:val="8DA9DB" w:themeColor="accent5" w:themeTint="9A" w:themeShade="95"/>
        <w:sz w:val="22"/>
      </w:rPr>
      <w:tcPr>
        <w:shd w:val="clear" w:color="ffffff" w:themeColor="light1" w:fill="ffffff" w:themeFill="light1"/>
        <w:tcBorders>
          <w:top w:val="none" w:color="000000" w:sz="4" w:space="0"/>
          <w:left w:val="none" w:color="000000" w:sz="4" w:space="0"/>
          <w:bottom w:val="single" w:color="8DA9DB" w:themeColor="accent5" w:themeTint="9A" w:sz="4" w:space="0"/>
          <w:right w:val="none" w:color="000000" w:sz="4" w:space="0"/>
        </w:tcBorders>
      </w:tcPr>
    </w:tblStylePr>
    <w:tblStylePr w:type="lastCol">
      <w:rPr>
        <w:rFonts w:ascii="Arial" w:hAnsi="Arial"/>
        <w:i/>
        <w:color w:val="8DA9DB" w:themeColor="accent5" w:themeTint="9A" w:themeShade="95"/>
        <w:sz w:val="22"/>
      </w:rPr>
      <w:tcPr>
        <w:shd w:val="clear" w:color="ffffff" w:fill="auto"/>
        <w:tcBorders>
          <w:top w:val="none" w:color="000000" w:sz="4" w:space="0"/>
          <w:left w:val="single" w:color="8DA9DB" w:themeColor="accent5" w:themeTint="9A" w:sz="4" w:space="0"/>
          <w:bottom w:val="none" w:color="000000" w:sz="4" w:space="0"/>
          <w:right w:val="none" w:color="000000" w:sz="4" w:space="0"/>
        </w:tcBorders>
      </w:tcPr>
    </w:tblStylePr>
    <w:tblStylePr w:type="lastRow">
      <w:rPr>
        <w:rFonts w:ascii="Arial" w:hAnsi="Arial"/>
        <w:i/>
        <w:color w:val="8DA9DB" w:themeColor="accent5" w:themeTint="9A" w:themeShade="95"/>
        <w:sz w:val="22"/>
      </w:rPr>
      <w:tcPr>
        <w:shd w:val="clear" w:color="ffffff" w:themeColor="light1" w:fill="ffffff" w:themeFill="light1"/>
        <w:tcBorders>
          <w:top w:val="single" w:color="8DA9DB" w:themeColor="accent5" w:themeTint="9A" w:sz="4" w:space="0"/>
          <w:left w:val="none" w:color="000000" w:sz="4" w:space="0"/>
          <w:bottom w:val="none" w:color="000000" w:sz="4" w:space="0"/>
          <w:right w:val="none" w:color="000000" w:sz="4" w:space="0"/>
        </w:tcBorders>
      </w:tcPr>
    </w:tblStylePr>
  </w:style>
  <w:style w:type="table" w:styleId="1024" w:customStyle="1">
    <w:name w:val="Listentabelle 7 farbig – Akzent 61"/>
    <w:basedOn w:val="843"/>
    <w:uiPriority w:val="99"/>
    <w:pPr>
      <w:spacing w:after="0" w:line="240" w:lineRule="auto"/>
    </w:pPr>
    <w:tblPr>
      <w:tblStyleRowBandSize w:val="1"/>
      <w:tblStyleColBandSize w:val="1"/>
      <w:tblBorders>
        <w:right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ffffff" w:themeColor="light1" w:fill="ffffff" w:themeFill="light1"/>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tcPr>
        <w:shd w:val="clear" w:color="ffffff" w:fill="auto"/>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tcPr>
        <w:shd w:val="clear" w:color="ffffff" w:themeColor="light1" w:fill="ffffff" w:themeFill="light1"/>
        <w:tcBorders>
          <w:top w:val="single" w:color="A9D08E" w:themeColor="accent6" w:themeTint="98" w:sz="4" w:space="0"/>
          <w:left w:val="none" w:color="000000" w:sz="4" w:space="0"/>
          <w:bottom w:val="none" w:color="000000" w:sz="4" w:space="0"/>
          <w:right w:val="none" w:color="000000" w:sz="4" w:space="0"/>
        </w:tcBorders>
      </w:tcPr>
    </w:tblStylePr>
  </w:style>
  <w:style w:type="paragraph" w:styleId="1025" w:customStyle="1">
    <w:name w:val="paragraph"/>
    <w:basedOn w:val="832"/>
    <w:pPr>
      <w:spacing w:before="100" w:beforeAutospacing="1" w:after="100" w:afterAutospacing="1" w:line="240" w:lineRule="auto"/>
    </w:pPr>
    <w:rPr>
      <w:rFonts w:ascii="Times New Roman" w:hAnsi="Times New Roman" w:cs="Times New Roman" w:eastAsia="Times New Roman"/>
      <w:sz w:val="24"/>
      <w:szCs w:val="24"/>
      <w:lang w:eastAsia="de-DE"/>
    </w:rPr>
  </w:style>
  <w:style w:type="character" w:styleId="1026" w:customStyle="1">
    <w:name w:val="normaltextrun"/>
    <w:basedOn w:val="842"/>
  </w:style>
  <w:style w:type="character" w:styleId="1027" w:customStyle="1">
    <w:name w:val="eop"/>
    <w:basedOn w:val="842"/>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customXml" Target="../customXml/item1.xml" /><Relationship Id="rId14" Type="http://schemas.openxmlformats.org/officeDocument/2006/relationships/customXml" Target="../customXml/item2.xml" /><Relationship Id="rId15" Type="http://schemas.openxmlformats.org/officeDocument/2006/relationships/hyperlink" Target="https://www.mentimeter.com" TargetMode="External"/><Relationship Id="rId16" Type="http://schemas.openxmlformats.org/officeDocument/2006/relationships/hyperlink" Target="https://www.efsa.europa.eu/de/topics/topic/aspartame"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
</file>

<file path=customXml/item2.xml>
</file>

<file path=customXml/itemProps1.xml><?xml version="1.0" encoding="utf-8"?>
<ds:datastoreItem xmlns:ds="http://schemas.openxmlformats.org/officeDocument/2006/customXml" ds:itemID="{710B7260-8C6E-4A24-8B83-97C172606367}">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Application>ONLYOFFICE/7.0.1.37</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Philipp Marten (RUB)</dc:creator>
  <cp:lastModifiedBy>Juliane Heyer</cp:lastModifiedBy>
  <cp:revision>6</cp:revision>
  <dcterms:created xsi:type="dcterms:W3CDTF">2023-05-25T06:58:00Z</dcterms:created>
  <dcterms:modified xsi:type="dcterms:W3CDTF">2023-07-06T12:04:26Z</dcterms:modified>
</cp:coreProperties>
</file>